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D52A4" w14:textId="77777777" w:rsidR="0011443D" w:rsidRDefault="0011443D" w:rsidP="001144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MUSTERLEISTUNGSVERZEICHNIS</w:t>
      </w:r>
    </w:p>
    <w:p w14:paraId="1F5852C5" w14:textId="77777777" w:rsidR="0011443D" w:rsidRDefault="0011443D" w:rsidP="001144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1A6C0657" w14:textId="77777777" w:rsidR="0011443D" w:rsidRDefault="0011443D" w:rsidP="001144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D3C08FA" w14:textId="77777777" w:rsidR="0011443D" w:rsidRDefault="0011443D" w:rsidP="0011443D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  <w:u w:val="single"/>
        </w:rPr>
      </w:pPr>
      <w:r>
        <w:rPr>
          <w:rFonts w:ascii="Arial" w:hAnsi="Arial" w:cs="Arial"/>
          <w:b/>
          <w:caps/>
          <w:sz w:val="24"/>
          <w:szCs w:val="24"/>
          <w:u w:val="single"/>
        </w:rPr>
        <w:t>Fliesen- und Natursteinverlegung</w:t>
      </w:r>
    </w:p>
    <w:p w14:paraId="433142B3" w14:textId="77777777" w:rsidR="0011443D" w:rsidRDefault="0011443D" w:rsidP="0011443D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  <w:u w:val="single"/>
        </w:rPr>
      </w:pPr>
    </w:p>
    <w:p w14:paraId="53D8ABBC" w14:textId="3EE2AA18" w:rsidR="0011443D" w:rsidRPr="00DF5BE0" w:rsidRDefault="00A521A5" w:rsidP="0011443D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  <w:u w:val="single"/>
        </w:rPr>
        <w:t xml:space="preserve">Verlegung von </w:t>
      </w:r>
      <w:proofErr w:type="spellStart"/>
      <w:r>
        <w:rPr>
          <w:rFonts w:ascii="Arial" w:hAnsi="Arial" w:cs="Arial"/>
          <w:b/>
          <w:caps/>
          <w:sz w:val="24"/>
          <w:szCs w:val="24"/>
          <w:u w:val="single"/>
        </w:rPr>
        <w:t>großformatigen</w:t>
      </w:r>
      <w:proofErr w:type="spellEnd"/>
      <w:r>
        <w:rPr>
          <w:rFonts w:ascii="Arial" w:hAnsi="Arial" w:cs="Arial"/>
          <w:b/>
          <w:caps/>
          <w:sz w:val="24"/>
          <w:szCs w:val="24"/>
          <w:u w:val="single"/>
        </w:rPr>
        <w:t xml:space="preserve"> Fliesen und Platten auf </w:t>
      </w:r>
      <w:r w:rsidR="000B34C8">
        <w:rPr>
          <w:rFonts w:ascii="Arial" w:hAnsi="Arial" w:cs="Arial"/>
          <w:b/>
          <w:caps/>
          <w:sz w:val="24"/>
          <w:szCs w:val="24"/>
          <w:u w:val="single"/>
        </w:rPr>
        <w:t>Anhydritsestrich</w:t>
      </w:r>
    </w:p>
    <w:p w14:paraId="3A413BEA" w14:textId="77777777" w:rsidR="0011443D" w:rsidRDefault="0011443D" w:rsidP="0011443D">
      <w:pPr>
        <w:spacing w:after="0" w:line="240" w:lineRule="auto"/>
        <w:ind w:right="2835"/>
        <w:rPr>
          <w:rFonts w:ascii="Arial" w:hAnsi="Arial" w:cs="Arial"/>
          <w:b/>
          <w:sz w:val="24"/>
          <w:szCs w:val="24"/>
        </w:rPr>
      </w:pPr>
    </w:p>
    <w:p w14:paraId="73A45A12" w14:textId="77777777" w:rsidR="0011443D" w:rsidRDefault="0011443D" w:rsidP="0011443D">
      <w:pPr>
        <w:spacing w:after="0" w:line="240" w:lineRule="auto"/>
        <w:ind w:right="2835"/>
        <w:rPr>
          <w:rFonts w:ascii="Arial" w:hAnsi="Arial" w:cs="Arial"/>
          <w:b/>
          <w:sz w:val="24"/>
          <w:szCs w:val="24"/>
        </w:rPr>
      </w:pPr>
    </w:p>
    <w:p w14:paraId="03204B1F" w14:textId="77777777" w:rsidR="00662298" w:rsidRDefault="00662298" w:rsidP="0011443D">
      <w:pPr>
        <w:spacing w:after="0" w:line="240" w:lineRule="auto"/>
        <w:ind w:right="2835"/>
        <w:rPr>
          <w:rFonts w:ascii="Arial" w:hAnsi="Arial" w:cs="Arial"/>
          <w:b/>
          <w:sz w:val="24"/>
          <w:szCs w:val="24"/>
        </w:rPr>
      </w:pPr>
    </w:p>
    <w:p w14:paraId="08EE8B01" w14:textId="77777777" w:rsidR="0011443D" w:rsidRPr="00DF5BE0" w:rsidRDefault="0011443D" w:rsidP="0011443D">
      <w:pPr>
        <w:spacing w:after="0" w:line="240" w:lineRule="auto"/>
        <w:ind w:right="2835"/>
        <w:rPr>
          <w:rFonts w:ascii="Arial" w:hAnsi="Arial" w:cs="Arial"/>
          <w:b/>
          <w:sz w:val="24"/>
          <w:szCs w:val="24"/>
        </w:rPr>
      </w:pPr>
    </w:p>
    <w:p w14:paraId="42575552" w14:textId="77777777" w:rsidR="0011443D" w:rsidRDefault="0011443D" w:rsidP="0011443D">
      <w:pPr>
        <w:tabs>
          <w:tab w:val="left" w:leader="underscore" w:pos="8789"/>
        </w:tabs>
        <w:spacing w:after="0" w:line="240" w:lineRule="auto"/>
        <w:ind w:right="283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Unternehmer:</w:t>
      </w:r>
      <w:r>
        <w:rPr>
          <w:rFonts w:ascii="Arial" w:hAnsi="Arial" w:cs="Arial"/>
          <w:b/>
          <w:sz w:val="24"/>
          <w:szCs w:val="24"/>
        </w:rPr>
        <w:tab/>
      </w:r>
    </w:p>
    <w:p w14:paraId="2B70FEDA" w14:textId="77777777" w:rsidR="0011443D" w:rsidRDefault="0011443D" w:rsidP="0011443D">
      <w:pPr>
        <w:tabs>
          <w:tab w:val="left" w:leader="underscore" w:pos="8789"/>
        </w:tabs>
        <w:spacing w:after="0" w:line="240" w:lineRule="auto"/>
        <w:ind w:right="2835"/>
        <w:rPr>
          <w:rFonts w:ascii="Arial" w:hAnsi="Arial" w:cs="Arial"/>
          <w:b/>
          <w:sz w:val="24"/>
          <w:szCs w:val="24"/>
        </w:rPr>
      </w:pPr>
    </w:p>
    <w:p w14:paraId="28EDB41C" w14:textId="77777777" w:rsidR="00662298" w:rsidRDefault="00662298" w:rsidP="0011443D">
      <w:pPr>
        <w:tabs>
          <w:tab w:val="left" w:leader="underscore" w:pos="8789"/>
        </w:tabs>
        <w:spacing w:after="0" w:line="240" w:lineRule="auto"/>
        <w:ind w:right="2835"/>
        <w:rPr>
          <w:rFonts w:ascii="Arial" w:hAnsi="Arial" w:cs="Arial"/>
          <w:b/>
          <w:sz w:val="24"/>
          <w:szCs w:val="24"/>
        </w:rPr>
      </w:pPr>
    </w:p>
    <w:p w14:paraId="42235184" w14:textId="77777777" w:rsidR="0011443D" w:rsidRDefault="0011443D" w:rsidP="0011443D">
      <w:pPr>
        <w:tabs>
          <w:tab w:val="left" w:leader="underscore" w:pos="8789"/>
        </w:tabs>
        <w:spacing w:after="0" w:line="240" w:lineRule="auto"/>
        <w:ind w:right="2835"/>
        <w:rPr>
          <w:rFonts w:ascii="Arial" w:hAnsi="Arial" w:cs="Arial"/>
          <w:b/>
          <w:sz w:val="24"/>
          <w:szCs w:val="24"/>
        </w:rPr>
      </w:pPr>
      <w:r w:rsidRPr="00DF5BE0">
        <w:rPr>
          <w:rFonts w:ascii="Arial" w:hAnsi="Arial" w:cs="Arial"/>
          <w:b/>
          <w:sz w:val="24"/>
          <w:szCs w:val="24"/>
        </w:rPr>
        <w:t>Bauvor</w:t>
      </w:r>
      <w:r>
        <w:rPr>
          <w:rFonts w:ascii="Arial" w:hAnsi="Arial" w:cs="Arial"/>
          <w:b/>
          <w:sz w:val="24"/>
          <w:szCs w:val="24"/>
        </w:rPr>
        <w:t>haben:</w:t>
      </w:r>
      <w:r>
        <w:rPr>
          <w:rFonts w:ascii="Arial" w:hAnsi="Arial" w:cs="Arial"/>
          <w:b/>
          <w:sz w:val="24"/>
          <w:szCs w:val="24"/>
        </w:rPr>
        <w:tab/>
      </w:r>
    </w:p>
    <w:p w14:paraId="5FFB0965" w14:textId="77777777" w:rsidR="0011443D" w:rsidRDefault="0011443D" w:rsidP="0011443D">
      <w:pPr>
        <w:tabs>
          <w:tab w:val="left" w:leader="underscore" w:pos="8789"/>
        </w:tabs>
        <w:spacing w:after="0" w:line="240" w:lineRule="auto"/>
        <w:ind w:right="2835"/>
        <w:rPr>
          <w:rFonts w:ascii="Arial" w:hAnsi="Arial" w:cs="Arial"/>
          <w:b/>
          <w:sz w:val="24"/>
          <w:szCs w:val="24"/>
        </w:rPr>
      </w:pPr>
    </w:p>
    <w:p w14:paraId="3CA45CBB" w14:textId="77777777" w:rsidR="00662298" w:rsidRDefault="00662298" w:rsidP="0011443D">
      <w:pPr>
        <w:tabs>
          <w:tab w:val="left" w:leader="underscore" w:pos="8789"/>
        </w:tabs>
        <w:spacing w:after="0" w:line="240" w:lineRule="auto"/>
        <w:ind w:right="2835"/>
        <w:rPr>
          <w:rFonts w:ascii="Arial" w:hAnsi="Arial" w:cs="Arial"/>
          <w:b/>
          <w:sz w:val="24"/>
          <w:szCs w:val="24"/>
        </w:rPr>
      </w:pPr>
    </w:p>
    <w:p w14:paraId="08864123" w14:textId="77777777" w:rsidR="0011443D" w:rsidRDefault="0011443D" w:rsidP="0011443D">
      <w:pPr>
        <w:tabs>
          <w:tab w:val="left" w:leader="underscore" w:pos="8789"/>
        </w:tabs>
        <w:spacing w:after="0" w:line="240" w:lineRule="auto"/>
        <w:ind w:right="283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Adresse:</w:t>
      </w:r>
      <w:r>
        <w:rPr>
          <w:rFonts w:ascii="Arial" w:hAnsi="Arial" w:cs="Arial"/>
          <w:b/>
          <w:sz w:val="24"/>
          <w:szCs w:val="24"/>
        </w:rPr>
        <w:tab/>
      </w:r>
    </w:p>
    <w:p w14:paraId="217D8EF8" w14:textId="77777777" w:rsidR="0011443D" w:rsidRDefault="0011443D" w:rsidP="0011443D">
      <w:pPr>
        <w:tabs>
          <w:tab w:val="left" w:leader="underscore" w:pos="8789"/>
        </w:tabs>
        <w:spacing w:after="0" w:line="240" w:lineRule="auto"/>
        <w:ind w:right="2835"/>
        <w:rPr>
          <w:rFonts w:ascii="Arial" w:hAnsi="Arial" w:cs="Arial"/>
          <w:b/>
          <w:sz w:val="24"/>
          <w:szCs w:val="24"/>
        </w:rPr>
      </w:pPr>
    </w:p>
    <w:p w14:paraId="68E27CDC" w14:textId="77777777" w:rsidR="00662298" w:rsidRDefault="00662298" w:rsidP="0011443D">
      <w:pPr>
        <w:tabs>
          <w:tab w:val="left" w:leader="underscore" w:pos="8789"/>
        </w:tabs>
        <w:spacing w:after="0" w:line="240" w:lineRule="auto"/>
        <w:ind w:right="2835"/>
        <w:rPr>
          <w:rFonts w:ascii="Arial" w:hAnsi="Arial" w:cs="Arial"/>
          <w:b/>
          <w:sz w:val="24"/>
          <w:szCs w:val="24"/>
        </w:rPr>
      </w:pPr>
    </w:p>
    <w:p w14:paraId="53DCE9AC" w14:textId="77777777" w:rsidR="0011443D" w:rsidRDefault="0011443D" w:rsidP="0011443D">
      <w:pPr>
        <w:tabs>
          <w:tab w:val="left" w:leader="underscore" w:pos="8789"/>
        </w:tabs>
        <w:spacing w:after="0" w:line="240" w:lineRule="auto"/>
        <w:ind w:right="283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Bauherr:</w:t>
      </w:r>
      <w:r>
        <w:rPr>
          <w:rFonts w:ascii="Arial" w:hAnsi="Arial" w:cs="Arial"/>
          <w:b/>
          <w:sz w:val="24"/>
          <w:szCs w:val="24"/>
        </w:rPr>
        <w:tab/>
      </w:r>
    </w:p>
    <w:p w14:paraId="5CFD5EF3" w14:textId="77777777" w:rsidR="0011443D" w:rsidRPr="00DB007F" w:rsidRDefault="0011443D" w:rsidP="0011443D">
      <w:pPr>
        <w:tabs>
          <w:tab w:val="left" w:leader="underscore" w:pos="8789"/>
        </w:tabs>
        <w:spacing w:after="0" w:line="240" w:lineRule="auto"/>
        <w:ind w:right="2835"/>
        <w:rPr>
          <w:rFonts w:ascii="Arial" w:hAnsi="Arial" w:cs="Arial"/>
          <w:sz w:val="24"/>
          <w:szCs w:val="24"/>
        </w:rPr>
      </w:pPr>
    </w:p>
    <w:p w14:paraId="7F306697" w14:textId="77777777" w:rsidR="0011443D" w:rsidRPr="00DF5BE0" w:rsidRDefault="0011443D" w:rsidP="0011443D">
      <w:pPr>
        <w:spacing w:after="0" w:line="240" w:lineRule="auto"/>
        <w:ind w:right="2835"/>
        <w:rPr>
          <w:rFonts w:ascii="Arial" w:hAnsi="Arial" w:cs="Arial"/>
          <w:sz w:val="24"/>
          <w:szCs w:val="24"/>
        </w:rPr>
      </w:pPr>
    </w:p>
    <w:p w14:paraId="7EDCB8A5" w14:textId="77777777" w:rsidR="00662298" w:rsidRDefault="0066229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74A493A4" w14:textId="77777777" w:rsidR="0011443D" w:rsidRPr="0011443D" w:rsidRDefault="0011443D" w:rsidP="0011443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ellenraster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410"/>
      </w:tblGrid>
      <w:tr w:rsidR="0011443D" w14:paraId="1C827B3A" w14:textId="77777777" w:rsidTr="003973D0">
        <w:tc>
          <w:tcPr>
            <w:tcW w:w="7054" w:type="dxa"/>
          </w:tcPr>
          <w:p w14:paraId="68C0E499" w14:textId="77777777" w:rsidR="0011443D" w:rsidRPr="00397001" w:rsidRDefault="0011443D" w:rsidP="005C79F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97001">
              <w:rPr>
                <w:rFonts w:ascii="Arial" w:hAnsi="Arial" w:cs="Arial"/>
                <w:b/>
                <w:sz w:val="24"/>
                <w:szCs w:val="24"/>
              </w:rPr>
              <w:t>Untergrund prüfen</w:t>
            </w:r>
          </w:p>
          <w:p w14:paraId="4B0EC2AF" w14:textId="77777777" w:rsidR="0011443D" w:rsidRDefault="0011443D" w:rsidP="005C79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14:paraId="104F8C25" w14:textId="77777777" w:rsidR="0011443D" w:rsidRPr="00F034A5" w:rsidRDefault="0011443D" w:rsidP="005C79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034A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Untergrund prüfen, ob dieser fest, fett-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r w:rsidRPr="00F034A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und staubfrei ist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 Festigkeitsmindernde Schichten sind zu entfernen.</w:t>
            </w:r>
          </w:p>
          <w:p w14:paraId="56C00F61" w14:textId="77777777" w:rsidR="0011443D" w:rsidRPr="001A4C28" w:rsidRDefault="0011443D" w:rsidP="005C79F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vAlign w:val="bottom"/>
          </w:tcPr>
          <w:p w14:paraId="211ACEF6" w14:textId="77777777" w:rsidR="0011443D" w:rsidRDefault="0011443D" w:rsidP="003973D0">
            <w:pPr>
              <w:tabs>
                <w:tab w:val="left" w:leader="underscore" w:pos="1735"/>
              </w:tabs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443D" w14:paraId="2A2F34F9" w14:textId="77777777" w:rsidTr="003973D0">
        <w:tc>
          <w:tcPr>
            <w:tcW w:w="7054" w:type="dxa"/>
          </w:tcPr>
          <w:p w14:paraId="54BE1AF7" w14:textId="77777777" w:rsidR="0011443D" w:rsidRPr="001A4C28" w:rsidRDefault="0011443D" w:rsidP="005C79F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vAlign w:val="bottom"/>
          </w:tcPr>
          <w:p w14:paraId="1C1D46BB" w14:textId="77777777" w:rsidR="0011443D" w:rsidRDefault="0011443D" w:rsidP="003973D0">
            <w:pPr>
              <w:tabs>
                <w:tab w:val="left" w:leader="underscore" w:pos="1735"/>
              </w:tabs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443D" w14:paraId="385EFD4F" w14:textId="77777777" w:rsidTr="003973D0">
        <w:tc>
          <w:tcPr>
            <w:tcW w:w="7054" w:type="dxa"/>
          </w:tcPr>
          <w:p w14:paraId="70100168" w14:textId="77777777" w:rsidR="0011443D" w:rsidRPr="00A521A5" w:rsidRDefault="0011443D" w:rsidP="005C79F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  <w:r w:rsidRPr="00A521A5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Reinigen des Untergrundes</w:t>
            </w:r>
          </w:p>
          <w:p w14:paraId="3112E187" w14:textId="77777777" w:rsidR="0011443D" w:rsidRPr="00F034A5" w:rsidRDefault="0011443D" w:rsidP="005C79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14:paraId="3C62BD81" w14:textId="77777777" w:rsidR="0011443D" w:rsidRPr="00F034A5" w:rsidRDefault="0011443D" w:rsidP="005C79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034A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Reinigen des Untergrundes von 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grober Verschmutzung</w:t>
            </w:r>
            <w:r w:rsidR="009A2FDA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,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z. B. Gipsreste, Mörtelreste, Farbreste, Öl.</w:t>
            </w:r>
          </w:p>
          <w:p w14:paraId="330CBFF3" w14:textId="77777777" w:rsidR="0011443D" w:rsidRPr="00F034A5" w:rsidRDefault="0011443D" w:rsidP="005C79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B2CAF10" w14:textId="77777777" w:rsidR="0011443D" w:rsidRPr="00F034A5" w:rsidRDefault="0011443D" w:rsidP="005C79FF">
            <w:pPr>
              <w:tabs>
                <w:tab w:val="left" w:leader="underscore" w:pos="2265"/>
              </w:tabs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Einheit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F034A5">
              <w:rPr>
                <w:rFonts w:ascii="Arial" w:hAnsi="Arial" w:cs="Arial"/>
                <w:sz w:val="20"/>
                <w:szCs w:val="20"/>
              </w:rPr>
              <w:t>m²</w:t>
            </w:r>
          </w:p>
          <w:p w14:paraId="4C44ADDC" w14:textId="77777777" w:rsidR="0011443D" w:rsidRDefault="0011443D" w:rsidP="005C79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1CEC1D8" w14:textId="77777777" w:rsidR="0011443D" w:rsidRPr="0011443D" w:rsidRDefault="0011443D" w:rsidP="005C79FF">
            <w:pPr>
              <w:tabs>
                <w:tab w:val="left" w:leader="underscore" w:pos="2835"/>
                <w:tab w:val="right" w:pos="6804"/>
              </w:tabs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Einheitspreis: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  <w:t>EUR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  <w:r w:rsidR="007840AA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Gesamtpreis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:</w:t>
            </w:r>
          </w:p>
        </w:tc>
        <w:tc>
          <w:tcPr>
            <w:tcW w:w="2410" w:type="dxa"/>
            <w:vAlign w:val="bottom"/>
          </w:tcPr>
          <w:p w14:paraId="73EF24AD" w14:textId="77777777" w:rsidR="0011443D" w:rsidRDefault="0011443D" w:rsidP="003973D0">
            <w:pPr>
              <w:tabs>
                <w:tab w:val="left" w:leader="underscore" w:pos="1735"/>
              </w:tabs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  <w:t>EUR</w:t>
            </w:r>
          </w:p>
        </w:tc>
      </w:tr>
      <w:tr w:rsidR="0011443D" w14:paraId="3C1ABB26" w14:textId="77777777" w:rsidTr="003973D0">
        <w:tc>
          <w:tcPr>
            <w:tcW w:w="7054" w:type="dxa"/>
          </w:tcPr>
          <w:p w14:paraId="2F287EDD" w14:textId="77777777" w:rsidR="0011443D" w:rsidRPr="001A4C28" w:rsidRDefault="0011443D" w:rsidP="005C79F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vAlign w:val="bottom"/>
          </w:tcPr>
          <w:p w14:paraId="3F97C2D8" w14:textId="77777777" w:rsidR="0011443D" w:rsidRDefault="0011443D" w:rsidP="003973D0">
            <w:pPr>
              <w:tabs>
                <w:tab w:val="left" w:leader="underscore" w:pos="1735"/>
              </w:tabs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443D" w14:paraId="63FB8D6C" w14:textId="77777777" w:rsidTr="003973D0">
        <w:tc>
          <w:tcPr>
            <w:tcW w:w="7054" w:type="dxa"/>
          </w:tcPr>
          <w:p w14:paraId="6B506B8C" w14:textId="77777777" w:rsidR="008410E0" w:rsidRDefault="008410E0" w:rsidP="005C79F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  <w:p w14:paraId="688A831C" w14:textId="6F7578A0" w:rsidR="0011443D" w:rsidRPr="00A521A5" w:rsidRDefault="0011443D" w:rsidP="005C79F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  <w:r w:rsidRPr="00A521A5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A</w:t>
            </w:r>
            <w:r w:rsidR="000B34C8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b</w:t>
            </w:r>
            <w:r w:rsidRPr="00A521A5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schleifen des Estrichs</w:t>
            </w:r>
          </w:p>
          <w:p w14:paraId="24D4AF00" w14:textId="77777777" w:rsidR="0011443D" w:rsidRPr="00F034A5" w:rsidRDefault="0011443D" w:rsidP="005C79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14:paraId="0E4A6713" w14:textId="38A59BC7" w:rsidR="0011443D" w:rsidRPr="00F034A5" w:rsidRDefault="0011443D" w:rsidP="005C79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Estrichoberflächen sind a</w:t>
            </w:r>
            <w:r w:rsidR="000B34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b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zuschleifen und von Sinter- und Trennschichten zu befreien.</w:t>
            </w:r>
          </w:p>
          <w:p w14:paraId="5760EFBC" w14:textId="77777777" w:rsidR="0011443D" w:rsidRPr="00F034A5" w:rsidRDefault="0011443D" w:rsidP="005C79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CD9E31A" w14:textId="77777777" w:rsidR="0011443D" w:rsidRPr="00F034A5" w:rsidRDefault="0011443D" w:rsidP="005C79FF">
            <w:pPr>
              <w:tabs>
                <w:tab w:val="left" w:leader="underscore" w:pos="2265"/>
              </w:tabs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Einheit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F034A5">
              <w:rPr>
                <w:rFonts w:ascii="Arial" w:hAnsi="Arial" w:cs="Arial"/>
                <w:sz w:val="20"/>
                <w:szCs w:val="20"/>
              </w:rPr>
              <w:t>m²</w:t>
            </w:r>
          </w:p>
          <w:p w14:paraId="0DEA3431" w14:textId="77777777" w:rsidR="0011443D" w:rsidRDefault="0011443D" w:rsidP="005C79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CE0E3CF" w14:textId="77777777" w:rsidR="0011443D" w:rsidRPr="0011443D" w:rsidRDefault="0011443D" w:rsidP="007840AA">
            <w:pPr>
              <w:tabs>
                <w:tab w:val="left" w:leader="underscore" w:pos="2835"/>
                <w:tab w:val="right" w:pos="6804"/>
              </w:tabs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Einheitspreis: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  <w:t>EUR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  <w:r w:rsidR="007840AA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Gesamtpreis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:</w:t>
            </w:r>
          </w:p>
        </w:tc>
        <w:tc>
          <w:tcPr>
            <w:tcW w:w="2410" w:type="dxa"/>
            <w:vAlign w:val="bottom"/>
          </w:tcPr>
          <w:p w14:paraId="0A907C41" w14:textId="77777777" w:rsidR="0011443D" w:rsidRDefault="0011443D" w:rsidP="003973D0">
            <w:pPr>
              <w:tabs>
                <w:tab w:val="left" w:leader="underscore" w:pos="1735"/>
              </w:tabs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  <w:t>EUR</w:t>
            </w:r>
          </w:p>
        </w:tc>
      </w:tr>
      <w:tr w:rsidR="0011443D" w:rsidRPr="0011443D" w14:paraId="40C1F141" w14:textId="77777777" w:rsidTr="003973D0">
        <w:tc>
          <w:tcPr>
            <w:tcW w:w="7054" w:type="dxa"/>
          </w:tcPr>
          <w:p w14:paraId="446D50D6" w14:textId="77777777" w:rsidR="0011443D" w:rsidRPr="0011443D" w:rsidRDefault="0011443D" w:rsidP="005C79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de-DE"/>
              </w:rPr>
            </w:pPr>
          </w:p>
        </w:tc>
        <w:tc>
          <w:tcPr>
            <w:tcW w:w="2410" w:type="dxa"/>
            <w:vAlign w:val="bottom"/>
          </w:tcPr>
          <w:p w14:paraId="30C2EB19" w14:textId="77777777" w:rsidR="0011443D" w:rsidRPr="0011443D" w:rsidRDefault="0011443D" w:rsidP="003973D0">
            <w:pPr>
              <w:tabs>
                <w:tab w:val="left" w:leader="underscore" w:pos="1735"/>
              </w:tabs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443D" w14:paraId="427BE739" w14:textId="77777777" w:rsidTr="007840AA">
        <w:tc>
          <w:tcPr>
            <w:tcW w:w="7054" w:type="dxa"/>
          </w:tcPr>
          <w:p w14:paraId="77CC698E" w14:textId="77777777" w:rsidR="008410E0" w:rsidRDefault="008410E0" w:rsidP="005C79F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  <w:p w14:paraId="6B5115EA" w14:textId="0DD54971" w:rsidR="0011443D" w:rsidRPr="00A521A5" w:rsidRDefault="00A521A5" w:rsidP="005C79F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  <w:r w:rsidRPr="00A521A5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 xml:space="preserve">(Evtl. </w:t>
            </w:r>
            <w:r w:rsidR="0011443D" w:rsidRPr="00A521A5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Verharzen von Estrichrissen</w:t>
            </w:r>
            <w:r w:rsidRPr="00A521A5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)</w:t>
            </w:r>
          </w:p>
          <w:p w14:paraId="20C2A0E7" w14:textId="77777777" w:rsidR="0011443D" w:rsidRPr="00F034A5" w:rsidRDefault="0011443D" w:rsidP="005C79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14:paraId="65A39129" w14:textId="1C3D1BA8" w:rsidR="0011443D" w:rsidRDefault="0011443D" w:rsidP="005C79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Erstellen einer kraftschlüssigen Verbindung von Rissen in Estrichen</w:t>
            </w:r>
            <w:r w:rsidR="008410E0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mit einem emissionsarmen, 2-komponentigen </w:t>
            </w:r>
            <w:proofErr w:type="spellStart"/>
            <w:r w:rsidR="008410E0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Rissharz</w:t>
            </w:r>
            <w:proofErr w:type="spellEnd"/>
            <w:r w:rsidR="008410E0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(inkl. Wellenverbinder nach Bedarf)</w:t>
            </w:r>
          </w:p>
          <w:p w14:paraId="4F04CA87" w14:textId="77777777" w:rsidR="0011443D" w:rsidRDefault="0011443D" w:rsidP="005C79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14:paraId="05DA87D2" w14:textId="166DEB79" w:rsidR="0011443D" w:rsidRPr="004A47BC" w:rsidRDefault="0011443D" w:rsidP="005C79FF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134" w:right="34" w:hanging="1134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Produkt: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 xml:space="preserve">SAKRET Gießharz </w:t>
            </w:r>
            <w:r w:rsidR="008410E0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rapid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GH</w:t>
            </w:r>
            <w:r w:rsidR="008410E0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r</w:t>
            </w:r>
            <w:proofErr w:type="spellEnd"/>
          </w:p>
          <w:p w14:paraId="2B99308C" w14:textId="77777777" w:rsidR="0011443D" w:rsidRPr="00F034A5" w:rsidRDefault="0011443D" w:rsidP="005C79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14:paraId="2EE8399C" w14:textId="77777777" w:rsidR="0011443D" w:rsidRPr="00F034A5" w:rsidRDefault="0011443D" w:rsidP="005C79FF">
            <w:pPr>
              <w:tabs>
                <w:tab w:val="left" w:leader="underscore" w:pos="2265"/>
              </w:tabs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Einheit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  <w:t>m</w:t>
            </w:r>
          </w:p>
          <w:p w14:paraId="1DF6EBD8" w14:textId="77777777" w:rsidR="0011443D" w:rsidRDefault="0011443D" w:rsidP="005C79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14:paraId="24C26C9A" w14:textId="77777777" w:rsidR="0011443D" w:rsidRPr="0011443D" w:rsidRDefault="0011443D" w:rsidP="005C79FF">
            <w:pPr>
              <w:tabs>
                <w:tab w:val="left" w:leader="underscore" w:pos="2835"/>
                <w:tab w:val="right" w:pos="6804"/>
              </w:tabs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Einheitspreis: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  <w:t>EUR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  <w:r w:rsidR="007840AA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Gesamtpreis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: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51CD0D16" w14:textId="77777777" w:rsidR="0011443D" w:rsidRDefault="0011443D" w:rsidP="003973D0">
            <w:pPr>
              <w:tabs>
                <w:tab w:val="left" w:leader="underscore" w:pos="1735"/>
              </w:tabs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  <w:t>EUR</w:t>
            </w:r>
          </w:p>
        </w:tc>
      </w:tr>
      <w:tr w:rsidR="007840AA" w14:paraId="619B26EB" w14:textId="77777777" w:rsidTr="007840AA">
        <w:tc>
          <w:tcPr>
            <w:tcW w:w="7054" w:type="dxa"/>
          </w:tcPr>
          <w:p w14:paraId="26625491" w14:textId="77777777" w:rsidR="007840AA" w:rsidRDefault="007840AA" w:rsidP="003973D0">
            <w:pPr>
              <w:spacing w:after="0" w:line="240" w:lineRule="auto"/>
              <w:ind w:right="34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153911059"/>
          </w:p>
          <w:p w14:paraId="255316DE" w14:textId="77777777" w:rsidR="007840AA" w:rsidRPr="005854D8" w:rsidRDefault="007840AA" w:rsidP="003973D0">
            <w:pPr>
              <w:spacing w:after="0" w:line="240" w:lineRule="auto"/>
              <w:ind w:right="34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Zwischensumme: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bottom"/>
          </w:tcPr>
          <w:p w14:paraId="7FA11477" w14:textId="77777777" w:rsidR="007840AA" w:rsidRDefault="007840AA" w:rsidP="003973D0">
            <w:pPr>
              <w:tabs>
                <w:tab w:val="left" w:leader="underscore" w:pos="1735"/>
              </w:tabs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>EUR</w:t>
            </w:r>
          </w:p>
        </w:tc>
      </w:tr>
      <w:bookmarkEnd w:id="0"/>
      <w:tr w:rsidR="0011443D" w:rsidRPr="0011443D" w14:paraId="547F4128" w14:textId="77777777" w:rsidTr="007840AA">
        <w:tc>
          <w:tcPr>
            <w:tcW w:w="7054" w:type="dxa"/>
          </w:tcPr>
          <w:p w14:paraId="1830F1CC" w14:textId="77777777" w:rsidR="0011443D" w:rsidRPr="0011443D" w:rsidRDefault="0011443D" w:rsidP="005C79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2410" w:type="dxa"/>
            <w:vAlign w:val="bottom"/>
          </w:tcPr>
          <w:p w14:paraId="28B8CC38" w14:textId="77777777" w:rsidR="0011443D" w:rsidRPr="0011443D" w:rsidRDefault="0011443D" w:rsidP="003973D0">
            <w:pPr>
              <w:tabs>
                <w:tab w:val="left" w:leader="underscore" w:pos="1735"/>
              </w:tabs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0F379F1" w14:textId="77777777" w:rsidR="00662298" w:rsidRDefault="00662298">
      <w:r>
        <w:br w:type="page"/>
      </w:r>
    </w:p>
    <w:tbl>
      <w:tblPr>
        <w:tblStyle w:val="Tabellenraster"/>
        <w:tblW w:w="9572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7054"/>
        <w:gridCol w:w="2410"/>
      </w:tblGrid>
      <w:tr w:rsidR="007840AA" w14:paraId="6303ABC3" w14:textId="77777777" w:rsidTr="006F3337">
        <w:trPr>
          <w:gridBefore w:val="1"/>
          <w:wBefore w:w="108" w:type="dxa"/>
        </w:trPr>
        <w:tc>
          <w:tcPr>
            <w:tcW w:w="7054" w:type="dxa"/>
          </w:tcPr>
          <w:p w14:paraId="0799E74C" w14:textId="77777777" w:rsidR="007840AA" w:rsidRDefault="007840AA" w:rsidP="003973D0">
            <w:pPr>
              <w:spacing w:after="0" w:line="240" w:lineRule="auto"/>
              <w:ind w:right="3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64B12CC" w14:textId="77777777" w:rsidR="007840AA" w:rsidRDefault="007840AA" w:rsidP="003973D0">
            <w:pPr>
              <w:spacing w:after="0" w:line="240" w:lineRule="auto"/>
              <w:ind w:right="34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Übertrag:</w:t>
            </w:r>
          </w:p>
        </w:tc>
        <w:tc>
          <w:tcPr>
            <w:tcW w:w="2410" w:type="dxa"/>
            <w:vAlign w:val="bottom"/>
          </w:tcPr>
          <w:p w14:paraId="791CDAD2" w14:textId="77777777" w:rsidR="007840AA" w:rsidRDefault="007840AA" w:rsidP="003973D0">
            <w:pPr>
              <w:tabs>
                <w:tab w:val="left" w:leader="underscore" w:pos="1735"/>
              </w:tabs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>EUR</w:t>
            </w:r>
          </w:p>
        </w:tc>
      </w:tr>
      <w:tr w:rsidR="0011443D" w:rsidRPr="0011443D" w14:paraId="485D5382" w14:textId="77777777" w:rsidTr="006F3337">
        <w:trPr>
          <w:gridBefore w:val="1"/>
          <w:wBefore w:w="108" w:type="dxa"/>
        </w:trPr>
        <w:tc>
          <w:tcPr>
            <w:tcW w:w="7054" w:type="dxa"/>
          </w:tcPr>
          <w:p w14:paraId="1EE15340" w14:textId="4A6F2EA5" w:rsidR="0011443D" w:rsidRPr="0011443D" w:rsidRDefault="0011443D" w:rsidP="005C79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  <w:tc>
          <w:tcPr>
            <w:tcW w:w="2410" w:type="dxa"/>
            <w:vAlign w:val="bottom"/>
          </w:tcPr>
          <w:p w14:paraId="454377F2" w14:textId="77777777" w:rsidR="0011443D" w:rsidRPr="0011443D" w:rsidRDefault="0011443D" w:rsidP="003973D0">
            <w:pPr>
              <w:tabs>
                <w:tab w:val="left" w:leader="underscore" w:pos="1735"/>
              </w:tabs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443D" w14:paraId="6B5E0079" w14:textId="77777777" w:rsidTr="006F3337">
        <w:trPr>
          <w:gridBefore w:val="1"/>
          <w:wBefore w:w="108" w:type="dxa"/>
        </w:trPr>
        <w:tc>
          <w:tcPr>
            <w:tcW w:w="7054" w:type="dxa"/>
          </w:tcPr>
          <w:p w14:paraId="00AA6CEE" w14:textId="4FFB3517" w:rsidR="0011443D" w:rsidRPr="005C79FF" w:rsidRDefault="0011443D" w:rsidP="005C79F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  <w:r w:rsidRPr="005C79FF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Grundieren vo</w:t>
            </w:r>
            <w:r w:rsidR="005C79FF" w:rsidRPr="005C79FF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n saugfähigen Untergründen</w:t>
            </w:r>
          </w:p>
          <w:p w14:paraId="25218A81" w14:textId="77777777" w:rsidR="0011443D" w:rsidRPr="00F034A5" w:rsidRDefault="0011443D" w:rsidP="005C79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14:paraId="12CB3881" w14:textId="4CAF4D40" w:rsidR="0011443D" w:rsidRDefault="0011443D" w:rsidP="005C79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Grundieren </w:t>
            </w:r>
            <w:r w:rsidR="00A521A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des </w:t>
            </w:r>
            <w:proofErr w:type="spellStart"/>
            <w:r w:rsidR="000B34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Anhydritestrichs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als Vorbehandlung für nachfolgende Dünnbettmörtel und Mittelbettmö</w:t>
            </w:r>
            <w:r w:rsidR="005C79F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rtel mit </w:t>
            </w:r>
            <w:r w:rsidR="008410E0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emissionsarmer, haftungsvermittelnder </w:t>
            </w:r>
            <w:r w:rsidR="005C79F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Dispersionsgrundierung</w:t>
            </w:r>
            <w:r w:rsidR="008410E0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mit hohem Feststoffgehalt</w:t>
            </w:r>
          </w:p>
          <w:p w14:paraId="19437057" w14:textId="77777777" w:rsidR="005C79FF" w:rsidRDefault="005C79FF" w:rsidP="005C79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14:paraId="4B396FAA" w14:textId="77777777" w:rsidR="005C79FF" w:rsidRDefault="005C79FF" w:rsidP="005C79FF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134" w:right="34" w:hanging="1134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Produkt: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  <w:r w:rsidRPr="003A58BA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SAKRET Universalgrundierung U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G</w:t>
            </w:r>
          </w:p>
          <w:p w14:paraId="757DBBD6" w14:textId="77777777" w:rsidR="0011443D" w:rsidRDefault="0011443D" w:rsidP="005C79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14:paraId="739BF8A0" w14:textId="77777777" w:rsidR="0011443D" w:rsidRDefault="0011443D" w:rsidP="005C79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Eigenschaften:</w:t>
            </w:r>
          </w:p>
          <w:p w14:paraId="419E03F1" w14:textId="77777777" w:rsidR="0011443D" w:rsidRDefault="0011443D" w:rsidP="005C79FF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Verbrauch ca. 50</w:t>
            </w:r>
            <w:r w:rsidR="005C79F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– 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300</w:t>
            </w:r>
            <w:r w:rsidR="005C79F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g/m²</w:t>
            </w:r>
          </w:p>
          <w:p w14:paraId="41FD0D00" w14:textId="23D6BEBA" w:rsidR="008410E0" w:rsidRDefault="008410E0" w:rsidP="005C79FF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Bis 1:</w:t>
            </w:r>
            <w:r w:rsidR="000B34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1 auf </w:t>
            </w:r>
            <w:proofErr w:type="spellStart"/>
            <w:r w:rsidR="000B34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Anhydritestrich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verdünnbar</w:t>
            </w:r>
            <w:proofErr w:type="spellEnd"/>
          </w:p>
          <w:p w14:paraId="660A0B17" w14:textId="77777777" w:rsidR="0011443D" w:rsidRDefault="0011443D" w:rsidP="005C79FF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Für innen und außen</w:t>
            </w:r>
          </w:p>
          <w:p w14:paraId="2A5869B1" w14:textId="77777777" w:rsidR="0011443D" w:rsidRDefault="0011443D" w:rsidP="005C79FF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Für Wand und Boden</w:t>
            </w:r>
          </w:p>
          <w:p w14:paraId="1CDB7A34" w14:textId="77777777" w:rsidR="0011443D" w:rsidRDefault="0011443D" w:rsidP="005C79FF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Lösemittelfrei</w:t>
            </w:r>
          </w:p>
          <w:p w14:paraId="3EC6FB09" w14:textId="005F9A66" w:rsidR="00A521A5" w:rsidRDefault="00A521A5" w:rsidP="005C79FF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Emiss</w:t>
            </w:r>
            <w:r w:rsidR="000B34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i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onsarm </w:t>
            </w:r>
          </w:p>
          <w:p w14:paraId="2AEBDAA2" w14:textId="77777777" w:rsidR="0011443D" w:rsidRDefault="0011443D" w:rsidP="005C79FF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Kontrollfarbe gelb</w:t>
            </w:r>
          </w:p>
          <w:p w14:paraId="352F461B" w14:textId="77777777" w:rsidR="0011443D" w:rsidRPr="004A47BC" w:rsidRDefault="0011443D" w:rsidP="005C79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14:paraId="71A137B2" w14:textId="77777777" w:rsidR="0011443D" w:rsidRPr="004A47BC" w:rsidRDefault="0011443D" w:rsidP="005C79FF">
            <w:pPr>
              <w:tabs>
                <w:tab w:val="left" w:leader="underscore" w:pos="2265"/>
              </w:tabs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4A47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Einheit</w:t>
            </w:r>
            <w:r w:rsidRPr="004A47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  <w:t>m²</w:t>
            </w:r>
          </w:p>
          <w:p w14:paraId="50E2A937" w14:textId="77777777" w:rsidR="0011443D" w:rsidRPr="004A47BC" w:rsidRDefault="0011443D" w:rsidP="005C79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14:paraId="22827F12" w14:textId="77777777" w:rsidR="0011443D" w:rsidRPr="005C79FF" w:rsidRDefault="0011443D" w:rsidP="005C79FF">
            <w:pPr>
              <w:tabs>
                <w:tab w:val="left" w:leader="underscore" w:pos="2835"/>
                <w:tab w:val="right" w:pos="6804"/>
              </w:tabs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4A47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Einheitspreis:</w:t>
            </w:r>
            <w:r w:rsidRPr="004A47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  <w:t>EUR</w:t>
            </w:r>
            <w:r w:rsidRPr="004A47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  <w:r w:rsidR="007840AA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Gesamtpreis</w:t>
            </w:r>
            <w:r w:rsidRPr="004A47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:</w:t>
            </w:r>
          </w:p>
        </w:tc>
        <w:tc>
          <w:tcPr>
            <w:tcW w:w="2410" w:type="dxa"/>
            <w:vAlign w:val="bottom"/>
          </w:tcPr>
          <w:p w14:paraId="03519216" w14:textId="77777777" w:rsidR="0011443D" w:rsidRDefault="005C79FF" w:rsidP="003973D0">
            <w:pPr>
              <w:tabs>
                <w:tab w:val="left" w:leader="underscore" w:pos="1735"/>
              </w:tabs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4A47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  <w:t>EUR</w:t>
            </w:r>
          </w:p>
        </w:tc>
      </w:tr>
      <w:tr w:rsidR="00A521A5" w14:paraId="5A3BC3B6" w14:textId="77777777" w:rsidTr="006F3337">
        <w:trPr>
          <w:gridBefore w:val="1"/>
          <w:wBefore w:w="108" w:type="dxa"/>
        </w:trPr>
        <w:tc>
          <w:tcPr>
            <w:tcW w:w="7054" w:type="dxa"/>
          </w:tcPr>
          <w:p w14:paraId="0454363C" w14:textId="77777777" w:rsidR="00A521A5" w:rsidRDefault="00A521A5" w:rsidP="00A521A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</w:p>
          <w:p w14:paraId="0344243F" w14:textId="77777777" w:rsidR="00A521A5" w:rsidRDefault="00A521A5" w:rsidP="00A521A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</w:p>
          <w:p w14:paraId="7891C270" w14:textId="77777777" w:rsidR="00A521A5" w:rsidRDefault="00A521A5" w:rsidP="00A521A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</w:p>
          <w:p w14:paraId="624B39F4" w14:textId="77777777" w:rsidR="00A521A5" w:rsidRDefault="00A521A5" w:rsidP="00A521A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</w:p>
          <w:p w14:paraId="12D729FE" w14:textId="1532AB9A" w:rsidR="00A521A5" w:rsidRPr="005C79FF" w:rsidRDefault="00A521A5" w:rsidP="00A521A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(Evtl. Entkopplung des Untergrundes)</w:t>
            </w:r>
          </w:p>
          <w:p w14:paraId="6372BDE1" w14:textId="77777777" w:rsidR="00A521A5" w:rsidRPr="00F034A5" w:rsidRDefault="00A521A5" w:rsidP="00A521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14:paraId="43EB3AF4" w14:textId="09ED68CA" w:rsidR="00A521A5" w:rsidRDefault="00A521A5" w:rsidP="00A521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Entkoppeln des Untergrundes zum Spannungsausgleich vor Verlegung großformatiger Fliesen- und Platten mit dünnschichtiger, druckfester Entkopplung</w:t>
            </w:r>
            <w:r w:rsidR="006F333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inkl. Verklebung auf dem Untergrund mit geeignetem Dünnbettmörtel</w:t>
            </w:r>
          </w:p>
          <w:p w14:paraId="324170CB" w14:textId="77777777" w:rsidR="00A521A5" w:rsidRDefault="00A521A5" w:rsidP="00A521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14:paraId="1390E089" w14:textId="242A8E60" w:rsidR="00A521A5" w:rsidRDefault="00A521A5" w:rsidP="00A521A5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134" w:right="34" w:hanging="1134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Produkt: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  <w:r w:rsidRPr="005C79FF">
              <w:rPr>
                <w:rFonts w:ascii="Arial" w:eastAsia="Calibri" w:hAnsi="Arial" w:cs="Arial"/>
                <w:b/>
                <w:sz w:val="20"/>
                <w:szCs w:val="20"/>
              </w:rPr>
              <w:t>SAKRET</w:t>
            </w:r>
            <w:r w:rsidRPr="003A58BA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Multifunktionsgewebe MFG</w:t>
            </w:r>
          </w:p>
          <w:p w14:paraId="38029181" w14:textId="77777777" w:rsidR="00A521A5" w:rsidRDefault="00A521A5" w:rsidP="00A521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14:paraId="5594E25F" w14:textId="77777777" w:rsidR="00A521A5" w:rsidRDefault="00A521A5" w:rsidP="00A521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Eigenschaften:</w:t>
            </w:r>
          </w:p>
          <w:p w14:paraId="4BBD2E8D" w14:textId="0F65F8B8" w:rsidR="00A521A5" w:rsidRPr="003A2BEB" w:rsidRDefault="00A521A5" w:rsidP="00A521A5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5-</w:t>
            </w:r>
            <w:r w:rsidR="000A0A3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chichtig</w:t>
            </w:r>
            <w:r w:rsidR="000A0A3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er Aufbau</w:t>
            </w:r>
          </w:p>
          <w:p w14:paraId="33AFC179" w14:textId="23C86496" w:rsidR="00A521A5" w:rsidRDefault="000A0A35" w:rsidP="00A521A5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Geringe Aufbauhöhe, 0,9 mm Dick</w:t>
            </w:r>
          </w:p>
          <w:p w14:paraId="789E0829" w14:textId="1A3D25FB" w:rsidR="00A521A5" w:rsidRDefault="000A0A35" w:rsidP="00A521A5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Hoch druckstabil</w:t>
            </w:r>
          </w:p>
          <w:p w14:paraId="61ABF87D" w14:textId="0443C453" w:rsidR="00A521A5" w:rsidRDefault="000A0A35" w:rsidP="00A521A5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Dampfdiffusionsoffen </w:t>
            </w:r>
          </w:p>
          <w:p w14:paraId="48D50A84" w14:textId="6E693C80" w:rsidR="000A0A35" w:rsidRPr="0095509E" w:rsidRDefault="000A0A35" w:rsidP="00A521A5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Hohe Entkopplungswirkung</w:t>
            </w:r>
          </w:p>
          <w:p w14:paraId="1D68CD52" w14:textId="77777777" w:rsidR="00A521A5" w:rsidRPr="003A2BEB" w:rsidRDefault="00A521A5" w:rsidP="00A521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14:paraId="58998A92" w14:textId="77777777" w:rsidR="00A521A5" w:rsidRPr="004A47BC" w:rsidRDefault="00A521A5" w:rsidP="00A521A5">
            <w:pPr>
              <w:tabs>
                <w:tab w:val="left" w:leader="underscore" w:pos="2265"/>
              </w:tabs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4A47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Einheit</w:t>
            </w:r>
            <w:r w:rsidRPr="004A47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  <w:t>m²</w:t>
            </w:r>
          </w:p>
          <w:p w14:paraId="1565DD55" w14:textId="77777777" w:rsidR="00A521A5" w:rsidRPr="004A47BC" w:rsidRDefault="00A521A5" w:rsidP="00A521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14:paraId="472E084A" w14:textId="7FE8B4A1" w:rsidR="00A521A5" w:rsidRPr="005854D8" w:rsidRDefault="00A521A5" w:rsidP="00A521A5">
            <w:pPr>
              <w:spacing w:after="0" w:line="240" w:lineRule="auto"/>
              <w:ind w:right="34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A47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Einheitspreis:</w:t>
            </w:r>
            <w:r w:rsidRPr="004A47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  <w:t>EUR</w:t>
            </w:r>
            <w:r w:rsidRPr="004A47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Gesamtpreis</w:t>
            </w:r>
            <w:r w:rsidRPr="004A47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:</w:t>
            </w:r>
          </w:p>
        </w:tc>
        <w:tc>
          <w:tcPr>
            <w:tcW w:w="2410" w:type="dxa"/>
            <w:vAlign w:val="bottom"/>
          </w:tcPr>
          <w:p w14:paraId="4C00EAC7" w14:textId="02F7354A" w:rsidR="00A521A5" w:rsidRDefault="00A521A5" w:rsidP="00A521A5">
            <w:pPr>
              <w:tabs>
                <w:tab w:val="left" w:leader="underscore" w:pos="1735"/>
              </w:tabs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4A47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  <w:t>EUR</w:t>
            </w:r>
          </w:p>
        </w:tc>
      </w:tr>
      <w:tr w:rsidR="006F3337" w14:paraId="58B9E8CB" w14:textId="77777777" w:rsidTr="006F3337">
        <w:trPr>
          <w:trHeight w:val="250"/>
        </w:trPr>
        <w:tc>
          <w:tcPr>
            <w:tcW w:w="7162" w:type="dxa"/>
            <w:gridSpan w:val="2"/>
          </w:tcPr>
          <w:p w14:paraId="7D3F45D4" w14:textId="77777777" w:rsidR="006F3337" w:rsidRDefault="006F3337" w:rsidP="008D7249">
            <w:pPr>
              <w:spacing w:after="0" w:line="240" w:lineRule="auto"/>
              <w:ind w:right="3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F66DFCE" w14:textId="77777777" w:rsidR="006F3337" w:rsidRPr="005854D8" w:rsidRDefault="006F3337" w:rsidP="008D7249">
            <w:pPr>
              <w:spacing w:after="0" w:line="240" w:lineRule="auto"/>
              <w:ind w:right="34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Zwischensumme: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bottom"/>
          </w:tcPr>
          <w:p w14:paraId="28A4E38A" w14:textId="77777777" w:rsidR="006F3337" w:rsidRDefault="006F3337" w:rsidP="008D7249">
            <w:pPr>
              <w:tabs>
                <w:tab w:val="left" w:leader="underscore" w:pos="1735"/>
              </w:tabs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>EUR</w:t>
            </w:r>
          </w:p>
        </w:tc>
      </w:tr>
    </w:tbl>
    <w:p w14:paraId="1320E04D" w14:textId="3966217B" w:rsidR="006F3337" w:rsidRDefault="006F3337" w:rsidP="006F3337">
      <w:pPr>
        <w:tabs>
          <w:tab w:val="left" w:pos="6876"/>
        </w:tabs>
      </w:pPr>
    </w:p>
    <w:p w14:paraId="01EE3EF0" w14:textId="5BC7980C" w:rsidR="006F3337" w:rsidRDefault="007840AA" w:rsidP="006F3337">
      <w:pPr>
        <w:tabs>
          <w:tab w:val="left" w:pos="6876"/>
        </w:tabs>
      </w:pPr>
      <w:r w:rsidRPr="006F3337">
        <w:br w:type="page"/>
      </w:r>
      <w:r w:rsidR="006F3337">
        <w:lastRenderedPageBreak/>
        <w:tab/>
      </w:r>
    </w:p>
    <w:tbl>
      <w:tblPr>
        <w:tblStyle w:val="Tabellenraster"/>
        <w:tblW w:w="9572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6946"/>
        <w:gridCol w:w="108"/>
        <w:gridCol w:w="2302"/>
        <w:gridCol w:w="108"/>
      </w:tblGrid>
      <w:tr w:rsidR="007840AA" w14:paraId="18D47D96" w14:textId="77777777" w:rsidTr="000B34C8">
        <w:trPr>
          <w:gridBefore w:val="1"/>
          <w:wBefore w:w="108" w:type="dxa"/>
        </w:trPr>
        <w:tc>
          <w:tcPr>
            <w:tcW w:w="7054" w:type="dxa"/>
            <w:gridSpan w:val="2"/>
          </w:tcPr>
          <w:p w14:paraId="2AA4678A" w14:textId="77777777" w:rsidR="007840AA" w:rsidRDefault="007840AA" w:rsidP="003973D0">
            <w:pPr>
              <w:spacing w:after="0" w:line="240" w:lineRule="auto"/>
              <w:ind w:right="3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24D60E" w14:textId="77777777" w:rsidR="007840AA" w:rsidRDefault="007840AA" w:rsidP="003973D0">
            <w:pPr>
              <w:spacing w:after="0" w:line="240" w:lineRule="auto"/>
              <w:ind w:right="34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Übertrag:</w:t>
            </w:r>
          </w:p>
        </w:tc>
        <w:tc>
          <w:tcPr>
            <w:tcW w:w="2410" w:type="dxa"/>
            <w:gridSpan w:val="2"/>
            <w:vAlign w:val="bottom"/>
          </w:tcPr>
          <w:p w14:paraId="20347E0D" w14:textId="77777777" w:rsidR="007840AA" w:rsidRDefault="007840AA" w:rsidP="003973D0">
            <w:pPr>
              <w:tabs>
                <w:tab w:val="left" w:leader="underscore" w:pos="1735"/>
              </w:tabs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>EUR</w:t>
            </w:r>
          </w:p>
        </w:tc>
      </w:tr>
      <w:tr w:rsidR="000B34C8" w14:paraId="28440CC9" w14:textId="77777777" w:rsidTr="000B34C8">
        <w:trPr>
          <w:gridBefore w:val="1"/>
          <w:wBefore w:w="108" w:type="dxa"/>
        </w:trPr>
        <w:tc>
          <w:tcPr>
            <w:tcW w:w="7054" w:type="dxa"/>
            <w:gridSpan w:val="2"/>
          </w:tcPr>
          <w:p w14:paraId="14503C5F" w14:textId="77777777" w:rsidR="000B34C8" w:rsidRPr="002E7097" w:rsidRDefault="000B34C8" w:rsidP="000B34C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  <w:bookmarkStart w:id="1" w:name="_Hlk153894814"/>
            <w:r w:rsidRPr="002E7097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Bodenflächen verlegen mit hydraulisch schnell erhärtendem, flexiblen Dünn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- und Mittel</w:t>
            </w:r>
            <w:r w:rsidRPr="002E7097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bettmörtel</w:t>
            </w:r>
          </w:p>
          <w:p w14:paraId="6528BAA3" w14:textId="77777777" w:rsidR="000B34C8" w:rsidRDefault="000B34C8" w:rsidP="000B34C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</w:p>
          <w:p w14:paraId="668CECE8" w14:textId="5CF58A44" w:rsidR="000B34C8" w:rsidRDefault="000B34C8" w:rsidP="000B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Verlegen auf gereinigten und grundierten (evtl. </w:t>
            </w:r>
            <w:r w:rsidR="006F4C8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entkoppelten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) Bodenflächen mit faserverstärktem, schnell erhärtendem Großformat-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Flexfliesenkleber</w:t>
            </w:r>
            <w:proofErr w:type="spellEnd"/>
          </w:p>
          <w:p w14:paraId="47697D7C" w14:textId="77777777" w:rsidR="000B34C8" w:rsidRDefault="000B34C8" w:rsidP="000B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14:paraId="34FFEBE5" w14:textId="77777777" w:rsidR="000B34C8" w:rsidRDefault="000B34C8" w:rsidP="000B34C8">
            <w:pPr>
              <w:tabs>
                <w:tab w:val="left" w:leader="underscore" w:pos="6237"/>
              </w:tabs>
              <w:spacing w:after="0" w:line="240" w:lineRule="auto"/>
              <w:ind w:right="34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Fliesentyp: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</w:p>
          <w:p w14:paraId="59096E9B" w14:textId="77777777" w:rsidR="000B34C8" w:rsidRDefault="000B34C8" w:rsidP="000B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14:paraId="59E515E9" w14:textId="77777777" w:rsidR="000B34C8" w:rsidRDefault="000B34C8" w:rsidP="000B34C8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134" w:right="34" w:hanging="1134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Produkt: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SAKRET Großformatkleber XXL GFK</w:t>
            </w:r>
          </w:p>
          <w:p w14:paraId="4486712C" w14:textId="77777777" w:rsidR="000B34C8" w:rsidRDefault="000B34C8" w:rsidP="000B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14:paraId="74B0838A" w14:textId="77777777" w:rsidR="000B34C8" w:rsidRDefault="000B34C8" w:rsidP="000B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Eigenschaften:</w:t>
            </w:r>
          </w:p>
          <w:p w14:paraId="32B34E2E" w14:textId="77777777" w:rsidR="000B34C8" w:rsidRDefault="000B34C8" w:rsidP="000B34C8">
            <w:pPr>
              <w:pStyle w:val="Listenabsatz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C2 FTE S1 nach DIN EN 12004</w:t>
            </w:r>
          </w:p>
          <w:p w14:paraId="23CAF6BB" w14:textId="0E05C95A" w:rsidR="000B34C8" w:rsidRDefault="000B34C8" w:rsidP="000B34C8">
            <w:pPr>
              <w:pStyle w:val="Listenabsatz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Mit hoher kristalliner Wasserbindung</w:t>
            </w:r>
          </w:p>
          <w:p w14:paraId="3C682A5E" w14:textId="77777777" w:rsidR="000B34C8" w:rsidRPr="00556C7D" w:rsidRDefault="000B34C8" w:rsidP="000B34C8">
            <w:pPr>
              <w:pStyle w:val="Listenabsatz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Schnell erhärtend, f</w:t>
            </w:r>
            <w:r w:rsidRPr="004162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rüh </w:t>
            </w:r>
            <w:proofErr w:type="gramStart"/>
            <w:r w:rsidRPr="004162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Belastbar</w:t>
            </w:r>
            <w:proofErr w:type="gramEnd"/>
          </w:p>
          <w:p w14:paraId="032E281A" w14:textId="77777777" w:rsidR="000B34C8" w:rsidRPr="004162B8" w:rsidRDefault="000B34C8" w:rsidP="000B34C8">
            <w:pPr>
              <w:pStyle w:val="Listenabsatz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Für Heizestriche</w:t>
            </w:r>
          </w:p>
          <w:p w14:paraId="1CC519A8" w14:textId="77777777" w:rsidR="000B34C8" w:rsidRDefault="000B34C8" w:rsidP="000B34C8">
            <w:pPr>
              <w:pStyle w:val="Listenabsatz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</w:t>
            </w:r>
            <w:r w:rsidRPr="00A27D7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tandfest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, lange klebeoffene Zeit</w:t>
            </w:r>
          </w:p>
          <w:p w14:paraId="5075FBF4" w14:textId="77777777" w:rsidR="000B34C8" w:rsidRDefault="000B34C8" w:rsidP="000B34C8">
            <w:pPr>
              <w:pStyle w:val="Listenabsatz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0F36A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Erfüllt Umwelt- und Nachhaltigkeitsstandards: </w:t>
            </w:r>
          </w:p>
          <w:p w14:paraId="594F99C7" w14:textId="77777777" w:rsidR="000B34C8" w:rsidRDefault="000B34C8" w:rsidP="000B34C8">
            <w:pPr>
              <w:pStyle w:val="Listenabsatz"/>
              <w:spacing w:after="0" w:line="240" w:lineRule="auto"/>
              <w:ind w:left="426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0F36A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EC 1 Plus: emissionsgeprüftes Bauprodukt gemäß den Kriterien der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r w:rsidRPr="000F36A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GEV </w:t>
            </w:r>
          </w:p>
          <w:p w14:paraId="5DCB54D6" w14:textId="77777777" w:rsidR="000B34C8" w:rsidRPr="00556C7D" w:rsidRDefault="000B34C8" w:rsidP="000B34C8">
            <w:pPr>
              <w:pStyle w:val="Listenabsatz"/>
              <w:spacing w:after="0" w:line="240" w:lineRule="auto"/>
              <w:ind w:left="426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proofErr w:type="spellStart"/>
            <w:r w:rsidRPr="000F36A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AgBB</w:t>
            </w:r>
            <w:proofErr w:type="spellEnd"/>
            <w:r w:rsidRPr="000F36A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: erfüllt die Anforderungen nach dem Bewertungsschema des Ausschusses zur gesundheitlichen Bewertung von Bauprodukten</w:t>
            </w:r>
          </w:p>
          <w:p w14:paraId="5C828502" w14:textId="77777777" w:rsidR="000B34C8" w:rsidRDefault="000B34C8" w:rsidP="000B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14:paraId="163593D1" w14:textId="77777777" w:rsidR="000B34C8" w:rsidRPr="004A47BC" w:rsidRDefault="000B34C8" w:rsidP="000B34C8">
            <w:pPr>
              <w:tabs>
                <w:tab w:val="left" w:leader="underscore" w:pos="2265"/>
              </w:tabs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2E709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Einheit 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  <w:r w:rsidRPr="002E709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</w:t>
            </w:r>
            <w:r w:rsidRPr="004A47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²</w:t>
            </w:r>
          </w:p>
          <w:p w14:paraId="20747698" w14:textId="77777777" w:rsidR="000B34C8" w:rsidRPr="004A47BC" w:rsidRDefault="000B34C8" w:rsidP="000B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14:paraId="6201A839" w14:textId="2EF66B81" w:rsidR="000B34C8" w:rsidRDefault="000B34C8" w:rsidP="000B34C8">
            <w:pPr>
              <w:tabs>
                <w:tab w:val="left" w:leader="underscore" w:pos="2835"/>
                <w:tab w:val="right" w:pos="6804"/>
              </w:tabs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4A47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Einheitspreis:</w:t>
            </w:r>
            <w:r w:rsidRPr="004A47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  <w:t>EUR</w:t>
            </w:r>
            <w:r w:rsidRPr="004A47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Gesamtpreis</w:t>
            </w:r>
            <w:r w:rsidRPr="004A47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:</w:t>
            </w:r>
          </w:p>
        </w:tc>
        <w:tc>
          <w:tcPr>
            <w:tcW w:w="2410" w:type="dxa"/>
            <w:gridSpan w:val="2"/>
            <w:vAlign w:val="bottom"/>
          </w:tcPr>
          <w:p w14:paraId="749F8F29" w14:textId="5A936D30" w:rsidR="000B34C8" w:rsidRDefault="000B34C8" w:rsidP="000B34C8">
            <w:pPr>
              <w:tabs>
                <w:tab w:val="left" w:leader="underscore" w:pos="1735"/>
              </w:tabs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4A47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  <w:t>EUR</w:t>
            </w:r>
          </w:p>
        </w:tc>
      </w:tr>
      <w:bookmarkEnd w:id="1"/>
      <w:tr w:rsidR="006F3337" w14:paraId="68ECED78" w14:textId="77777777" w:rsidTr="000B34C8">
        <w:trPr>
          <w:gridBefore w:val="1"/>
          <w:wBefore w:w="108" w:type="dxa"/>
        </w:trPr>
        <w:tc>
          <w:tcPr>
            <w:tcW w:w="7054" w:type="dxa"/>
            <w:gridSpan w:val="2"/>
          </w:tcPr>
          <w:p w14:paraId="55AB3C48" w14:textId="77777777" w:rsidR="006F3337" w:rsidRDefault="006F3337" w:rsidP="006F3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2410" w:type="dxa"/>
            <w:gridSpan w:val="2"/>
            <w:vAlign w:val="bottom"/>
          </w:tcPr>
          <w:p w14:paraId="25347804" w14:textId="77777777" w:rsidR="006F3337" w:rsidRDefault="006F3337" w:rsidP="006F3337">
            <w:pPr>
              <w:tabs>
                <w:tab w:val="left" w:leader="underscore" w:pos="1735"/>
              </w:tabs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3337" w14:paraId="33907A19" w14:textId="77777777" w:rsidTr="000B34C8">
        <w:trPr>
          <w:gridBefore w:val="1"/>
          <w:wBefore w:w="108" w:type="dxa"/>
        </w:trPr>
        <w:tc>
          <w:tcPr>
            <w:tcW w:w="7054" w:type="dxa"/>
            <w:gridSpan w:val="2"/>
          </w:tcPr>
          <w:p w14:paraId="06B83499" w14:textId="77777777" w:rsidR="006F3337" w:rsidRDefault="006F3337" w:rsidP="006F3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14:paraId="63C68E0C" w14:textId="09AA57F7" w:rsidR="006F3337" w:rsidRDefault="006F3337" w:rsidP="006F3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6F33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Verfugen Bodenflächen</w:t>
            </w:r>
          </w:p>
          <w:p w14:paraId="529EC5C2" w14:textId="77777777" w:rsidR="006F3337" w:rsidRPr="006F3337" w:rsidRDefault="006F3337" w:rsidP="006F3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</w:p>
          <w:p w14:paraId="5344529A" w14:textId="03D8B4F6" w:rsidR="006F3337" w:rsidRDefault="006F3337" w:rsidP="006F3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Verfugen Bodenflächen mit hydraulisch schnell erhärtendem, flexiblen Fugenmörtel</w:t>
            </w:r>
          </w:p>
          <w:p w14:paraId="7F21BB87" w14:textId="77777777" w:rsidR="006F3337" w:rsidRDefault="006F3337" w:rsidP="006F3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14:paraId="4C24253A" w14:textId="77777777" w:rsidR="006F3337" w:rsidRDefault="006F3337" w:rsidP="006F3337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134" w:right="34" w:hanging="1134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Produkt: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  <w:r w:rsidRPr="00F82C2E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 xml:space="preserve">SAKRET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 xml:space="preserve">Natur- und 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Feisteinzeugfugenmörtel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 xml:space="preserve"> NFF</w:t>
            </w:r>
          </w:p>
          <w:p w14:paraId="21B4ED3A" w14:textId="77777777" w:rsidR="006F3337" w:rsidRDefault="006F3337" w:rsidP="006F3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14:paraId="34FD84AA" w14:textId="77777777" w:rsidR="006F3337" w:rsidRDefault="006F3337" w:rsidP="006F3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Eigenschaften:</w:t>
            </w:r>
          </w:p>
          <w:p w14:paraId="7CD7493E" w14:textId="77777777" w:rsidR="006F3337" w:rsidRDefault="006F3337" w:rsidP="006F3337">
            <w:pPr>
              <w:pStyle w:val="Listenabsatz"/>
              <w:numPr>
                <w:ilvl w:val="0"/>
                <w:numId w:val="5"/>
              </w:numPr>
              <w:spacing w:after="0" w:line="240" w:lineRule="auto"/>
              <w:ind w:left="284" w:hanging="218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CG2 WA nach DIN EN 13888</w:t>
            </w:r>
          </w:p>
          <w:p w14:paraId="6A21C768" w14:textId="77777777" w:rsidR="006F3337" w:rsidRDefault="006F3337" w:rsidP="006F3337">
            <w:pPr>
              <w:pStyle w:val="Listenabsatz"/>
              <w:numPr>
                <w:ilvl w:val="0"/>
                <w:numId w:val="5"/>
              </w:numPr>
              <w:spacing w:after="0" w:line="240" w:lineRule="auto"/>
              <w:ind w:left="284" w:hanging="218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Hochflexibel</w:t>
            </w:r>
          </w:p>
          <w:p w14:paraId="2CEBD299" w14:textId="77777777" w:rsidR="006F3337" w:rsidRDefault="006F3337" w:rsidP="006F3337">
            <w:pPr>
              <w:pStyle w:val="Listenabsatz"/>
              <w:numPr>
                <w:ilvl w:val="0"/>
                <w:numId w:val="5"/>
              </w:numPr>
              <w:spacing w:after="0" w:line="240" w:lineRule="auto"/>
              <w:ind w:left="284" w:hanging="218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Verringerte Wasseraufnahme, </w:t>
            </w:r>
          </w:p>
          <w:p w14:paraId="6DFB0E0C" w14:textId="77777777" w:rsidR="006F3337" w:rsidRDefault="006F3337" w:rsidP="006F3337">
            <w:pPr>
              <w:pStyle w:val="Listenabsatz"/>
              <w:numPr>
                <w:ilvl w:val="0"/>
                <w:numId w:val="5"/>
              </w:numPr>
              <w:spacing w:after="0" w:line="240" w:lineRule="auto"/>
              <w:ind w:left="284" w:hanging="218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Erhöhte Abriebbeständigkeit</w:t>
            </w:r>
          </w:p>
          <w:p w14:paraId="5356D3BA" w14:textId="77777777" w:rsidR="006F3337" w:rsidRDefault="006F3337" w:rsidP="006F3337">
            <w:pPr>
              <w:pStyle w:val="Listenabsatz"/>
              <w:numPr>
                <w:ilvl w:val="0"/>
                <w:numId w:val="5"/>
              </w:numPr>
              <w:spacing w:after="0" w:line="240" w:lineRule="auto"/>
              <w:ind w:left="284" w:hanging="218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Schnell erhärtend</w:t>
            </w:r>
          </w:p>
          <w:p w14:paraId="450559AA" w14:textId="77777777" w:rsidR="006F3337" w:rsidRPr="00265E80" w:rsidRDefault="006F3337" w:rsidP="006F3337">
            <w:pPr>
              <w:pStyle w:val="Listenabsatz"/>
              <w:numPr>
                <w:ilvl w:val="0"/>
                <w:numId w:val="5"/>
              </w:numPr>
              <w:spacing w:after="0" w:line="240" w:lineRule="auto"/>
              <w:ind w:left="284" w:hanging="218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265E80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Fugenbreite 2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r w:rsidRPr="00265E80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15</w:t>
            </w:r>
            <w:r w:rsidRPr="00265E80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mm</w:t>
            </w:r>
          </w:p>
          <w:p w14:paraId="794DB974" w14:textId="77777777" w:rsidR="006F3337" w:rsidRDefault="006F3337" w:rsidP="006F3337">
            <w:pPr>
              <w:pStyle w:val="Listenabsatz"/>
              <w:numPr>
                <w:ilvl w:val="0"/>
                <w:numId w:val="5"/>
              </w:numPr>
              <w:spacing w:after="0" w:line="240" w:lineRule="auto"/>
              <w:ind w:left="284" w:hanging="218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Für innen und außen</w:t>
            </w:r>
          </w:p>
          <w:p w14:paraId="35D08A28" w14:textId="77777777" w:rsidR="006F3337" w:rsidRDefault="006F3337" w:rsidP="006F3337">
            <w:pPr>
              <w:pStyle w:val="Listenabsatz"/>
              <w:numPr>
                <w:ilvl w:val="0"/>
                <w:numId w:val="5"/>
              </w:numPr>
              <w:spacing w:after="0" w:line="240" w:lineRule="auto"/>
              <w:ind w:left="284" w:hanging="218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Für Heizestriche</w:t>
            </w:r>
          </w:p>
          <w:p w14:paraId="1C50F37B" w14:textId="77777777" w:rsidR="006F3337" w:rsidRDefault="006F3337" w:rsidP="006F3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14:paraId="68996C14" w14:textId="77777777" w:rsidR="006F3337" w:rsidRPr="00FC4AC9" w:rsidRDefault="006F3337" w:rsidP="006F3337">
            <w:pPr>
              <w:tabs>
                <w:tab w:val="left" w:leader="underscore" w:pos="3969"/>
              </w:tabs>
              <w:spacing w:after="0" w:line="240" w:lineRule="auto"/>
              <w:ind w:right="34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C4AC9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Fugenfarbe: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</w:p>
          <w:p w14:paraId="60D43685" w14:textId="77777777" w:rsidR="006F3337" w:rsidRDefault="006F3337" w:rsidP="006F3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14:paraId="483C84CD" w14:textId="77777777" w:rsidR="006F3337" w:rsidRPr="00D76966" w:rsidRDefault="006F3337" w:rsidP="006F3337">
            <w:pPr>
              <w:tabs>
                <w:tab w:val="left" w:leader="underscore" w:pos="2265"/>
              </w:tabs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D7696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Einheit 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  <w:r w:rsidRPr="00D7696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m²</w:t>
            </w:r>
          </w:p>
          <w:p w14:paraId="54BF894F" w14:textId="77777777" w:rsidR="006F3337" w:rsidRPr="004A47BC" w:rsidRDefault="006F3337" w:rsidP="006F3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14:paraId="7B0733F0" w14:textId="5303778F" w:rsidR="006F3337" w:rsidRDefault="006F3337" w:rsidP="006F3337">
            <w:pPr>
              <w:tabs>
                <w:tab w:val="left" w:leader="underscore" w:pos="2835"/>
                <w:tab w:val="right" w:pos="6804"/>
              </w:tabs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4A47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Einheitspreis:</w:t>
            </w:r>
            <w:r w:rsidRPr="004A47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  <w:t>EUR</w:t>
            </w:r>
            <w:r w:rsidRPr="004A47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Gesamtpreis</w:t>
            </w:r>
            <w:r w:rsidRPr="004A47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:</w:t>
            </w:r>
          </w:p>
        </w:tc>
        <w:tc>
          <w:tcPr>
            <w:tcW w:w="2410" w:type="dxa"/>
            <w:gridSpan w:val="2"/>
            <w:vAlign w:val="bottom"/>
          </w:tcPr>
          <w:p w14:paraId="5E60685C" w14:textId="16B5E347" w:rsidR="006F3337" w:rsidRDefault="006F3337" w:rsidP="006F3337">
            <w:pPr>
              <w:tabs>
                <w:tab w:val="left" w:leader="underscore" w:pos="1735"/>
              </w:tabs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4A47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  <w:t>EUR</w:t>
            </w:r>
          </w:p>
        </w:tc>
      </w:tr>
      <w:tr w:rsidR="006F3337" w14:paraId="46AA6875" w14:textId="77777777" w:rsidTr="000B34C8">
        <w:trPr>
          <w:gridBefore w:val="1"/>
          <w:wBefore w:w="108" w:type="dxa"/>
        </w:trPr>
        <w:tc>
          <w:tcPr>
            <w:tcW w:w="7054" w:type="dxa"/>
            <w:gridSpan w:val="2"/>
          </w:tcPr>
          <w:p w14:paraId="63A88153" w14:textId="77777777" w:rsidR="006F3337" w:rsidRDefault="006F3337" w:rsidP="006F3337">
            <w:pPr>
              <w:spacing w:after="0" w:line="240" w:lineRule="auto"/>
              <w:ind w:right="3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1DC21D5" w14:textId="52762C3C" w:rsidR="006F3337" w:rsidRPr="005854D8" w:rsidRDefault="006F3337" w:rsidP="006F3337">
            <w:pPr>
              <w:spacing w:after="0" w:line="240" w:lineRule="auto"/>
              <w:ind w:right="34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Zwischensumme: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50AB40E" w14:textId="0425A4A7" w:rsidR="006F3337" w:rsidRDefault="006F3337" w:rsidP="006F3337">
            <w:pPr>
              <w:tabs>
                <w:tab w:val="left" w:leader="underscore" w:pos="1735"/>
              </w:tabs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>EUR</w:t>
            </w:r>
          </w:p>
        </w:tc>
      </w:tr>
      <w:tr w:rsidR="006F3337" w14:paraId="108265AE" w14:textId="77777777" w:rsidTr="000B34C8">
        <w:trPr>
          <w:gridBefore w:val="1"/>
          <w:wBefore w:w="108" w:type="dxa"/>
        </w:trPr>
        <w:tc>
          <w:tcPr>
            <w:tcW w:w="7054" w:type="dxa"/>
            <w:gridSpan w:val="2"/>
          </w:tcPr>
          <w:p w14:paraId="12763583" w14:textId="77777777" w:rsidR="006F3337" w:rsidRDefault="006F3337" w:rsidP="006F3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2410" w:type="dxa"/>
            <w:gridSpan w:val="2"/>
            <w:vAlign w:val="bottom"/>
          </w:tcPr>
          <w:p w14:paraId="5BEF905F" w14:textId="77777777" w:rsidR="006F3337" w:rsidRDefault="006F3337" w:rsidP="006F3337">
            <w:pPr>
              <w:tabs>
                <w:tab w:val="left" w:leader="underscore" w:pos="1735"/>
              </w:tabs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40AA" w14:paraId="48D27451" w14:textId="77777777" w:rsidTr="000B34C8">
        <w:trPr>
          <w:gridBefore w:val="1"/>
          <w:wBefore w:w="108" w:type="dxa"/>
        </w:trPr>
        <w:tc>
          <w:tcPr>
            <w:tcW w:w="7054" w:type="dxa"/>
            <w:gridSpan w:val="2"/>
          </w:tcPr>
          <w:p w14:paraId="7F2EB988" w14:textId="55F61D99" w:rsidR="007840AA" w:rsidRDefault="006F4C8F" w:rsidP="003973D0">
            <w:pPr>
              <w:spacing w:after="0" w:line="240" w:lineRule="auto"/>
              <w:ind w:right="34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Ü</w:t>
            </w:r>
            <w:r w:rsidR="007840AA">
              <w:rPr>
                <w:rFonts w:ascii="Arial" w:hAnsi="Arial" w:cs="Arial"/>
                <w:b/>
                <w:sz w:val="20"/>
                <w:szCs w:val="20"/>
              </w:rPr>
              <w:t>bertrag:</w:t>
            </w:r>
          </w:p>
        </w:tc>
        <w:tc>
          <w:tcPr>
            <w:tcW w:w="2410" w:type="dxa"/>
            <w:gridSpan w:val="2"/>
            <w:vAlign w:val="bottom"/>
          </w:tcPr>
          <w:p w14:paraId="3E9081DB" w14:textId="77777777" w:rsidR="007840AA" w:rsidRDefault="007840AA" w:rsidP="003973D0">
            <w:pPr>
              <w:tabs>
                <w:tab w:val="left" w:leader="underscore" w:pos="1735"/>
              </w:tabs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>EUR</w:t>
            </w:r>
          </w:p>
        </w:tc>
      </w:tr>
      <w:tr w:rsidR="0011443D" w14:paraId="37F91DA3" w14:textId="77777777" w:rsidTr="000B34C8">
        <w:trPr>
          <w:gridBefore w:val="1"/>
          <w:wBefore w:w="108" w:type="dxa"/>
        </w:trPr>
        <w:tc>
          <w:tcPr>
            <w:tcW w:w="7054" w:type="dxa"/>
            <w:gridSpan w:val="2"/>
          </w:tcPr>
          <w:p w14:paraId="0C9843CD" w14:textId="77777777" w:rsidR="0011443D" w:rsidRDefault="0011443D" w:rsidP="005C79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2410" w:type="dxa"/>
            <w:gridSpan w:val="2"/>
            <w:vAlign w:val="bottom"/>
          </w:tcPr>
          <w:p w14:paraId="486DD109" w14:textId="77777777" w:rsidR="0011443D" w:rsidRDefault="0011443D" w:rsidP="003973D0">
            <w:pPr>
              <w:tabs>
                <w:tab w:val="left" w:leader="underscore" w:pos="1735"/>
              </w:tabs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628A" w14:paraId="376892A0" w14:textId="77777777" w:rsidTr="000B34C8">
        <w:trPr>
          <w:gridBefore w:val="1"/>
          <w:wBefore w:w="108" w:type="dxa"/>
        </w:trPr>
        <w:tc>
          <w:tcPr>
            <w:tcW w:w="7054" w:type="dxa"/>
            <w:gridSpan w:val="2"/>
          </w:tcPr>
          <w:p w14:paraId="1FC79BDA" w14:textId="1547598D" w:rsidR="00D0628A" w:rsidRPr="008F00FE" w:rsidRDefault="00D0628A" w:rsidP="00D0628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Verlegen der Sockelleisten</w:t>
            </w:r>
            <w:r w:rsidRPr="008F00FE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 xml:space="preserve"> mit hydraulisch </w:t>
            </w:r>
            <w:r w:rsidR="006F4C8F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 xml:space="preserve">schnell </w:t>
            </w:r>
            <w:r w:rsidRPr="008F00FE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erhärtendem, flexiblen Dünn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- und Mittel</w:t>
            </w:r>
            <w:r w:rsidRPr="008F00FE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bettmörtel</w:t>
            </w:r>
          </w:p>
          <w:p w14:paraId="47B2C4AD" w14:textId="77777777" w:rsidR="00D0628A" w:rsidRDefault="00D0628A" w:rsidP="00D0628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</w:p>
          <w:p w14:paraId="302FE974" w14:textId="16337943" w:rsidR="00D0628A" w:rsidRDefault="00D0628A" w:rsidP="00D0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Verlegen auf gereinigte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r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und grundierte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r Sockelfläche </w:t>
            </w:r>
            <w:r w:rsidR="006F4C8F" w:rsidRPr="006F4C8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mit faserverstärktem, schnell erhärtendem Großformat-</w:t>
            </w:r>
            <w:proofErr w:type="spellStart"/>
            <w:r w:rsidR="006F4C8F" w:rsidRPr="006F4C8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Flexfliesenkleber</w:t>
            </w:r>
            <w:proofErr w:type="spellEnd"/>
          </w:p>
          <w:p w14:paraId="391BE15B" w14:textId="77777777" w:rsidR="00D0628A" w:rsidRDefault="00D0628A" w:rsidP="00D0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14:paraId="7DA12E35" w14:textId="77777777" w:rsidR="00D0628A" w:rsidRDefault="00D0628A" w:rsidP="00D0628A">
            <w:pPr>
              <w:tabs>
                <w:tab w:val="left" w:leader="underscore" w:pos="6237"/>
              </w:tabs>
              <w:spacing w:after="0" w:line="240" w:lineRule="auto"/>
              <w:ind w:right="34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Fliesentyp: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</w:p>
          <w:p w14:paraId="2B769267" w14:textId="77777777" w:rsidR="00D0628A" w:rsidRDefault="00D0628A" w:rsidP="00D0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14:paraId="451E372A" w14:textId="77777777" w:rsidR="006F4C8F" w:rsidRDefault="006F4C8F" w:rsidP="006F4C8F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134" w:right="34" w:hanging="1134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Produkt: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SAKRET Großformatkleber XXL GFK</w:t>
            </w:r>
          </w:p>
          <w:p w14:paraId="33372C16" w14:textId="77777777" w:rsidR="006F4C8F" w:rsidRDefault="006F4C8F" w:rsidP="006F4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14:paraId="66A31C0F" w14:textId="77777777" w:rsidR="006F4C8F" w:rsidRDefault="006F4C8F" w:rsidP="006F4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Eigenschaften:</w:t>
            </w:r>
          </w:p>
          <w:p w14:paraId="1A786403" w14:textId="77777777" w:rsidR="006F4C8F" w:rsidRDefault="006F4C8F" w:rsidP="006F4C8F">
            <w:pPr>
              <w:pStyle w:val="Listenabsatz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C2 FTE S1 nach DIN EN 12004</w:t>
            </w:r>
          </w:p>
          <w:p w14:paraId="17A18489" w14:textId="77777777" w:rsidR="006F4C8F" w:rsidRDefault="006F4C8F" w:rsidP="006F4C8F">
            <w:pPr>
              <w:pStyle w:val="Listenabsatz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Mit hoher kristalliner Wasserbindung</w:t>
            </w:r>
          </w:p>
          <w:p w14:paraId="2A662D26" w14:textId="77777777" w:rsidR="006F4C8F" w:rsidRPr="00556C7D" w:rsidRDefault="006F4C8F" w:rsidP="006F4C8F">
            <w:pPr>
              <w:pStyle w:val="Listenabsatz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Schnell erhärtend, f</w:t>
            </w:r>
            <w:r w:rsidRPr="004162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rüh </w:t>
            </w:r>
            <w:proofErr w:type="gramStart"/>
            <w:r w:rsidRPr="004162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Belastbar</w:t>
            </w:r>
            <w:proofErr w:type="gramEnd"/>
          </w:p>
          <w:p w14:paraId="2CDED92E" w14:textId="77777777" w:rsidR="006F4C8F" w:rsidRPr="004162B8" w:rsidRDefault="006F4C8F" w:rsidP="006F4C8F">
            <w:pPr>
              <w:pStyle w:val="Listenabsatz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Für Heizestriche</w:t>
            </w:r>
          </w:p>
          <w:p w14:paraId="7C3E9366" w14:textId="77777777" w:rsidR="006F4C8F" w:rsidRDefault="006F4C8F" w:rsidP="006F4C8F">
            <w:pPr>
              <w:pStyle w:val="Listenabsatz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</w:t>
            </w:r>
            <w:r w:rsidRPr="00A27D7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tandfest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, lange klebeoffene Zeit</w:t>
            </w:r>
          </w:p>
          <w:p w14:paraId="07A99A28" w14:textId="77777777" w:rsidR="006F4C8F" w:rsidRDefault="006F4C8F" w:rsidP="006F4C8F">
            <w:pPr>
              <w:pStyle w:val="Listenabsatz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0F36A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Erfüllt Umwelt- und Nachhaltigkeitsstandards: </w:t>
            </w:r>
          </w:p>
          <w:p w14:paraId="108BABCE" w14:textId="77777777" w:rsidR="006F4C8F" w:rsidRDefault="006F4C8F" w:rsidP="006F4C8F">
            <w:pPr>
              <w:pStyle w:val="Listenabsatz"/>
              <w:spacing w:after="0" w:line="240" w:lineRule="auto"/>
              <w:ind w:left="426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0F36A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EC 1 Plus: emissionsgeprüftes Bauprodukt gemäß den Kriterien der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r w:rsidRPr="000F36A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GEV </w:t>
            </w:r>
          </w:p>
          <w:p w14:paraId="594AA4F3" w14:textId="77777777" w:rsidR="006F4C8F" w:rsidRPr="00556C7D" w:rsidRDefault="006F4C8F" w:rsidP="006F4C8F">
            <w:pPr>
              <w:pStyle w:val="Listenabsatz"/>
              <w:spacing w:after="0" w:line="240" w:lineRule="auto"/>
              <w:ind w:left="426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proofErr w:type="spellStart"/>
            <w:r w:rsidRPr="000F36A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AgBB</w:t>
            </w:r>
            <w:proofErr w:type="spellEnd"/>
            <w:r w:rsidRPr="000F36A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: erfüllt die Anforderungen nach dem Bewertungsschema des Ausschusses zur gesundheitlichen Bewertung von Bauprodukten</w:t>
            </w:r>
          </w:p>
          <w:p w14:paraId="383448E6" w14:textId="77777777" w:rsidR="00D0628A" w:rsidRDefault="00D0628A" w:rsidP="00D0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14:paraId="48DD61B7" w14:textId="166371AD" w:rsidR="00D0628A" w:rsidRPr="004A47BC" w:rsidRDefault="00D0628A" w:rsidP="00D0628A">
            <w:pPr>
              <w:tabs>
                <w:tab w:val="left" w:leader="underscore" w:pos="2265"/>
              </w:tabs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F00F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Einheit 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  <w:r w:rsidRPr="008F00F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</w:t>
            </w:r>
          </w:p>
          <w:p w14:paraId="6FFA923A" w14:textId="77777777" w:rsidR="00D0628A" w:rsidRPr="004A47BC" w:rsidRDefault="00D0628A" w:rsidP="00D0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14:paraId="71D27525" w14:textId="02878D3D" w:rsidR="00D0628A" w:rsidRDefault="00D0628A" w:rsidP="00D0628A">
            <w:pPr>
              <w:tabs>
                <w:tab w:val="left" w:leader="underscore" w:pos="2835"/>
                <w:tab w:val="right" w:pos="6804"/>
              </w:tabs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4A47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Einheitspreis:</w:t>
            </w:r>
            <w:r w:rsidRPr="004A47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  <w:t>EUR</w:t>
            </w:r>
            <w:r w:rsidRPr="004A47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Gesamtpreis</w:t>
            </w:r>
            <w:r w:rsidRPr="004A47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:</w:t>
            </w:r>
          </w:p>
        </w:tc>
        <w:tc>
          <w:tcPr>
            <w:tcW w:w="2410" w:type="dxa"/>
            <w:gridSpan w:val="2"/>
            <w:vAlign w:val="bottom"/>
          </w:tcPr>
          <w:p w14:paraId="31E4F3C5" w14:textId="6195147F" w:rsidR="00D0628A" w:rsidRDefault="00D0628A" w:rsidP="00D0628A">
            <w:pPr>
              <w:tabs>
                <w:tab w:val="left" w:leader="underscore" w:pos="1735"/>
              </w:tabs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4A47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  <w:t>EUR</w:t>
            </w:r>
          </w:p>
        </w:tc>
      </w:tr>
      <w:tr w:rsidR="0011443D" w:rsidRPr="007840AA" w14:paraId="5CAD63FC" w14:textId="77777777" w:rsidTr="000B34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</w:trPr>
        <w:tc>
          <w:tcPr>
            <w:tcW w:w="7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3F061A" w14:textId="21CA82E9" w:rsidR="0011443D" w:rsidRPr="00DE33BB" w:rsidRDefault="0011443D" w:rsidP="003973D0">
            <w:pPr>
              <w:tabs>
                <w:tab w:val="right" w:pos="6804"/>
              </w:tabs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</w:p>
        </w:tc>
        <w:tc>
          <w:tcPr>
            <w:tcW w:w="2410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62D9E830" w14:textId="337BE188" w:rsidR="0011443D" w:rsidRPr="007840AA" w:rsidRDefault="0011443D" w:rsidP="00DE33BB">
            <w:pPr>
              <w:tabs>
                <w:tab w:val="left" w:leader="underscore" w:pos="17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E33BB" w:rsidRPr="004A47BC" w14:paraId="50B6CF00" w14:textId="77777777" w:rsidTr="000B34C8">
        <w:trPr>
          <w:gridAfter w:val="1"/>
          <w:wAfter w:w="108" w:type="dxa"/>
        </w:trPr>
        <w:tc>
          <w:tcPr>
            <w:tcW w:w="7054" w:type="dxa"/>
            <w:gridSpan w:val="2"/>
          </w:tcPr>
          <w:p w14:paraId="6E2D5C60" w14:textId="77777777" w:rsidR="00DE33BB" w:rsidRDefault="00DE33BB" w:rsidP="008D724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  <w:r w:rsidRPr="00DE33BB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Bewegungs- und Anschlussfugen an Wand und Boden ausbilden mit Silikon</w:t>
            </w:r>
          </w:p>
          <w:p w14:paraId="25DE7242" w14:textId="74DF4316" w:rsidR="006F4C8F" w:rsidRPr="00AA34AE" w:rsidRDefault="006F4C8F" w:rsidP="008D724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</w:p>
        </w:tc>
        <w:tc>
          <w:tcPr>
            <w:tcW w:w="2410" w:type="dxa"/>
            <w:gridSpan w:val="2"/>
            <w:vAlign w:val="bottom"/>
          </w:tcPr>
          <w:p w14:paraId="61D20280" w14:textId="77777777" w:rsidR="00DE33BB" w:rsidRPr="004A47BC" w:rsidRDefault="00DE33BB" w:rsidP="008D7249">
            <w:pPr>
              <w:tabs>
                <w:tab w:val="left" w:leader="underscore" w:pos="1735"/>
              </w:tabs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DE33BB" w14:paraId="7802D31A" w14:textId="77777777" w:rsidTr="000B34C8">
        <w:trPr>
          <w:gridAfter w:val="1"/>
          <w:wAfter w:w="108" w:type="dxa"/>
        </w:trPr>
        <w:tc>
          <w:tcPr>
            <w:tcW w:w="7054" w:type="dxa"/>
            <w:gridSpan w:val="2"/>
          </w:tcPr>
          <w:p w14:paraId="10301F6D" w14:textId="77777777" w:rsidR="00DE33BB" w:rsidRDefault="00DE33BB" w:rsidP="008D72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Verfugen von Wand- und Bodenfugen mit essigvernetztem Silikonkautschuk</w:t>
            </w:r>
          </w:p>
          <w:p w14:paraId="213245B5" w14:textId="77777777" w:rsidR="00DE33BB" w:rsidRDefault="00DE33BB" w:rsidP="008D72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14:paraId="20A8F192" w14:textId="77777777" w:rsidR="00DE33BB" w:rsidRDefault="00DE33BB" w:rsidP="008D7249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134" w:right="34" w:hanging="1134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Produkt: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  <w:r w:rsidRPr="00F82C2E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 xml:space="preserve">SAKRET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Silikon-Dicht E SD</w:t>
            </w:r>
          </w:p>
          <w:p w14:paraId="0C482617" w14:textId="77777777" w:rsidR="00DE33BB" w:rsidRDefault="00DE33BB" w:rsidP="008D72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14:paraId="46E9EEBC" w14:textId="77777777" w:rsidR="00DE33BB" w:rsidRDefault="00DE33BB" w:rsidP="008D72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Eigenschaften:</w:t>
            </w:r>
          </w:p>
          <w:p w14:paraId="17788CD9" w14:textId="77777777" w:rsidR="00DE33BB" w:rsidRDefault="00DE33BB" w:rsidP="00DE33BB">
            <w:pPr>
              <w:pStyle w:val="Listenabsatz"/>
              <w:numPr>
                <w:ilvl w:val="0"/>
                <w:numId w:val="5"/>
              </w:numPr>
              <w:spacing w:after="0" w:line="240" w:lineRule="auto"/>
              <w:ind w:left="284" w:hanging="218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Lichtecht </w:t>
            </w:r>
          </w:p>
          <w:p w14:paraId="06C01F8D" w14:textId="77777777" w:rsidR="00DE33BB" w:rsidRDefault="00DE33BB" w:rsidP="00DE33BB">
            <w:pPr>
              <w:pStyle w:val="Listenabsatz"/>
              <w:numPr>
                <w:ilvl w:val="0"/>
                <w:numId w:val="5"/>
              </w:numPr>
              <w:spacing w:after="0" w:line="240" w:lineRule="auto"/>
              <w:ind w:left="284" w:hanging="218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Feuchtraumbeständig</w:t>
            </w:r>
          </w:p>
          <w:p w14:paraId="138718FA" w14:textId="77777777" w:rsidR="00DE33BB" w:rsidRPr="00265E80" w:rsidRDefault="00DE33BB" w:rsidP="00DE33BB">
            <w:pPr>
              <w:pStyle w:val="Listenabsatz"/>
              <w:numPr>
                <w:ilvl w:val="0"/>
                <w:numId w:val="5"/>
              </w:numPr>
              <w:spacing w:after="0" w:line="240" w:lineRule="auto"/>
              <w:ind w:left="284" w:hanging="218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Fungizid eingestellt</w:t>
            </w:r>
          </w:p>
          <w:p w14:paraId="40D5DD80" w14:textId="77777777" w:rsidR="00DE33BB" w:rsidRDefault="00DE33BB" w:rsidP="00DE33BB">
            <w:pPr>
              <w:pStyle w:val="Listenabsatz"/>
              <w:numPr>
                <w:ilvl w:val="0"/>
                <w:numId w:val="5"/>
              </w:numPr>
              <w:spacing w:after="0" w:line="240" w:lineRule="auto"/>
              <w:ind w:left="284" w:hanging="218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Für innen und außen</w:t>
            </w:r>
          </w:p>
          <w:p w14:paraId="679F578E" w14:textId="77777777" w:rsidR="00DE33BB" w:rsidRDefault="00DE33BB" w:rsidP="008D72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14:paraId="66EEDD8B" w14:textId="77777777" w:rsidR="00DE33BB" w:rsidRPr="00FC4AC9" w:rsidRDefault="00DE33BB" w:rsidP="008D7249">
            <w:pPr>
              <w:tabs>
                <w:tab w:val="left" w:leader="underscore" w:pos="3969"/>
              </w:tabs>
              <w:spacing w:after="0" w:line="240" w:lineRule="auto"/>
              <w:ind w:right="34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C4AC9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Fugenfarbe: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</w:p>
          <w:p w14:paraId="74B5FA1B" w14:textId="77777777" w:rsidR="00DE33BB" w:rsidRDefault="00DE33BB" w:rsidP="008D72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14:paraId="0448CB22" w14:textId="77777777" w:rsidR="00DE33BB" w:rsidRPr="004A47BC" w:rsidRDefault="00DE33BB" w:rsidP="008D7249">
            <w:pPr>
              <w:tabs>
                <w:tab w:val="left" w:leader="underscore" w:pos="2265"/>
              </w:tabs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C4AC9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Einheit 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  <w:t>m</w:t>
            </w:r>
          </w:p>
          <w:p w14:paraId="77A58B6C" w14:textId="77777777" w:rsidR="00DE33BB" w:rsidRPr="004A47BC" w:rsidRDefault="00DE33BB" w:rsidP="008D72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14:paraId="24E2B7A8" w14:textId="77777777" w:rsidR="00DE33BB" w:rsidRPr="00F82C2E" w:rsidRDefault="00DE33BB" w:rsidP="008D7249">
            <w:pPr>
              <w:tabs>
                <w:tab w:val="left" w:leader="underscore" w:pos="2835"/>
                <w:tab w:val="right" w:pos="6804"/>
              </w:tabs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4A47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Einheitspreis:</w:t>
            </w:r>
            <w:r w:rsidRPr="004A47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  <w:t>EUR</w:t>
            </w:r>
            <w:r w:rsidRPr="004A47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Gesamtpreis</w:t>
            </w:r>
            <w:r w:rsidRPr="004A47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:</w:t>
            </w:r>
          </w:p>
        </w:tc>
        <w:tc>
          <w:tcPr>
            <w:tcW w:w="2410" w:type="dxa"/>
            <w:gridSpan w:val="2"/>
            <w:vAlign w:val="bottom"/>
          </w:tcPr>
          <w:p w14:paraId="28AC609B" w14:textId="77777777" w:rsidR="00DE33BB" w:rsidRDefault="00DE33BB" w:rsidP="008D7249">
            <w:pPr>
              <w:tabs>
                <w:tab w:val="left" w:leader="underscore" w:pos="1735"/>
              </w:tabs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4A47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  <w:t>EUR</w:t>
            </w:r>
          </w:p>
        </w:tc>
      </w:tr>
      <w:tr w:rsidR="00DE33BB" w14:paraId="75EC53E2" w14:textId="77777777" w:rsidTr="000B34C8">
        <w:trPr>
          <w:gridAfter w:val="1"/>
          <w:wAfter w:w="108" w:type="dxa"/>
        </w:trPr>
        <w:tc>
          <w:tcPr>
            <w:tcW w:w="7054" w:type="dxa"/>
            <w:gridSpan w:val="2"/>
          </w:tcPr>
          <w:p w14:paraId="1F698083" w14:textId="77777777" w:rsidR="00DE33BB" w:rsidRDefault="00DE33BB" w:rsidP="008D7249">
            <w:pPr>
              <w:spacing w:after="0" w:line="240" w:lineRule="auto"/>
              <w:ind w:right="3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73E301" w14:textId="21B924C1" w:rsidR="00DE33BB" w:rsidRPr="005854D8" w:rsidRDefault="00DE33BB" w:rsidP="008D7249">
            <w:pPr>
              <w:spacing w:after="0" w:line="240" w:lineRule="auto"/>
              <w:ind w:right="34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sz w:val="20"/>
                <w:szCs w:val="20"/>
              </w:rPr>
              <w:t>umme: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  <w:vAlign w:val="bottom"/>
          </w:tcPr>
          <w:p w14:paraId="51D866CB" w14:textId="77777777" w:rsidR="00DE33BB" w:rsidRDefault="00DE33BB" w:rsidP="008D7249">
            <w:pPr>
              <w:tabs>
                <w:tab w:val="left" w:leader="underscore" w:pos="1735"/>
              </w:tabs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>EUR</w:t>
            </w:r>
          </w:p>
        </w:tc>
      </w:tr>
      <w:tr w:rsidR="0011443D" w14:paraId="28C2F22C" w14:textId="77777777" w:rsidTr="000B34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</w:trPr>
        <w:tc>
          <w:tcPr>
            <w:tcW w:w="7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B5983D" w14:textId="77777777" w:rsidR="0011443D" w:rsidRDefault="0011443D" w:rsidP="003973D0">
            <w:pPr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Arial" w:hAnsi="Arial" w:cs="Arial"/>
                <w:sz w:val="20"/>
                <w:szCs w:val="20"/>
              </w:rPr>
            </w:pPr>
          </w:p>
          <w:p w14:paraId="659E3134" w14:textId="77777777" w:rsidR="0011443D" w:rsidRDefault="0011443D" w:rsidP="003973D0">
            <w:pPr>
              <w:tabs>
                <w:tab w:val="right" w:pos="6804"/>
              </w:tabs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 xml:space="preserve">+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MWSt</w:t>
            </w:r>
            <w:proofErr w:type="spellEnd"/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D28EF5" w14:textId="77777777" w:rsidR="0011443D" w:rsidRDefault="0011443D" w:rsidP="003973D0">
            <w:pPr>
              <w:tabs>
                <w:tab w:val="left" w:leader="underscore" w:pos="1735"/>
              </w:tabs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>EUR</w:t>
            </w:r>
          </w:p>
        </w:tc>
      </w:tr>
      <w:tr w:rsidR="0011443D" w14:paraId="5BAAB1EC" w14:textId="77777777" w:rsidTr="000B34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</w:trPr>
        <w:tc>
          <w:tcPr>
            <w:tcW w:w="7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D1390E" w14:textId="77777777" w:rsidR="0011443D" w:rsidRPr="00DE33BB" w:rsidRDefault="0011443D" w:rsidP="003973D0">
            <w:pPr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A86C6D5" w14:textId="77777777" w:rsidR="0011443D" w:rsidRPr="00DE33BB" w:rsidRDefault="0011443D" w:rsidP="003973D0">
            <w:pPr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F86BB63" w14:textId="0824550B" w:rsidR="0011443D" w:rsidRPr="00DE33BB" w:rsidRDefault="0011443D" w:rsidP="003973D0">
            <w:pPr>
              <w:tabs>
                <w:tab w:val="right" w:pos="6804"/>
              </w:tabs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33BB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="006F4C8F">
              <w:rPr>
                <w:rFonts w:ascii="Arial" w:hAnsi="Arial" w:cs="Arial"/>
                <w:b/>
                <w:bCs/>
                <w:sz w:val="20"/>
                <w:szCs w:val="20"/>
              </w:rPr>
              <w:t>G</w:t>
            </w:r>
            <w:r w:rsidRPr="00DE33BB">
              <w:rPr>
                <w:rFonts w:ascii="Arial" w:hAnsi="Arial" w:cs="Arial"/>
                <w:b/>
                <w:bCs/>
                <w:sz w:val="20"/>
                <w:szCs w:val="20"/>
              </w:rPr>
              <w:t>esamt</w:t>
            </w:r>
          </w:p>
        </w:tc>
        <w:tc>
          <w:tcPr>
            <w:tcW w:w="2410" w:type="dxa"/>
            <w:gridSpan w:val="2"/>
            <w:tcBorders>
              <w:left w:val="nil"/>
              <w:right w:val="nil"/>
            </w:tcBorders>
            <w:vAlign w:val="bottom"/>
          </w:tcPr>
          <w:p w14:paraId="5ECF8EEB" w14:textId="77777777" w:rsidR="0011443D" w:rsidRPr="00DE33BB" w:rsidRDefault="0011443D" w:rsidP="003973D0">
            <w:pPr>
              <w:tabs>
                <w:tab w:val="left" w:pos="1736"/>
              </w:tabs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33BB"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>EUR</w:t>
            </w:r>
          </w:p>
        </w:tc>
      </w:tr>
    </w:tbl>
    <w:p w14:paraId="67A1A28A" w14:textId="77777777" w:rsidR="006F4C8F" w:rsidRPr="006F4C8F" w:rsidRDefault="006F4C8F" w:rsidP="006F4C8F">
      <w:pPr>
        <w:rPr>
          <w:rFonts w:ascii="Arial" w:hAnsi="Arial" w:cs="Arial"/>
          <w:sz w:val="20"/>
          <w:szCs w:val="20"/>
        </w:rPr>
      </w:pPr>
    </w:p>
    <w:sectPr w:rsidR="006F4C8F" w:rsidRPr="006F4C8F" w:rsidSect="00662298">
      <w:headerReference w:type="default" r:id="rId7"/>
      <w:pgSz w:w="11906" w:h="16838"/>
      <w:pgMar w:top="2835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651C2" w14:textId="77777777" w:rsidR="00496916" w:rsidRDefault="00496916" w:rsidP="004D2E88">
      <w:pPr>
        <w:spacing w:after="0" w:line="240" w:lineRule="auto"/>
      </w:pPr>
      <w:r>
        <w:separator/>
      </w:r>
    </w:p>
  </w:endnote>
  <w:endnote w:type="continuationSeparator" w:id="0">
    <w:p w14:paraId="58019BF2" w14:textId="77777777" w:rsidR="00496916" w:rsidRDefault="00496916" w:rsidP="004D2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807E6" w14:textId="77777777" w:rsidR="00496916" w:rsidRDefault="00496916" w:rsidP="004D2E88">
      <w:pPr>
        <w:spacing w:after="0" w:line="240" w:lineRule="auto"/>
      </w:pPr>
      <w:r>
        <w:separator/>
      </w:r>
    </w:p>
  </w:footnote>
  <w:footnote w:type="continuationSeparator" w:id="0">
    <w:p w14:paraId="5D06CBAB" w14:textId="77777777" w:rsidR="00496916" w:rsidRDefault="00496916" w:rsidP="004D2E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5EEB4" w14:textId="77777777" w:rsidR="00655281" w:rsidRDefault="00EB477A" w:rsidP="004D2E88">
    <w:pPr>
      <w:pStyle w:val="Kopfzeile"/>
      <w:jc w:val="right"/>
    </w:pPr>
    <w:r>
      <w:rPr>
        <w:noProof/>
      </w:rPr>
      <w:drawing>
        <wp:inline distT="0" distB="0" distL="0" distR="0" wp14:anchorId="001697CC" wp14:editId="7DCA2A2C">
          <wp:extent cx="1605600" cy="61200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5600" cy="61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C2939"/>
    <w:multiLevelType w:val="hybridMultilevel"/>
    <w:tmpl w:val="881401E0"/>
    <w:lvl w:ilvl="0" w:tplc="E598A7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06007"/>
    <w:multiLevelType w:val="hybridMultilevel"/>
    <w:tmpl w:val="860AD63A"/>
    <w:lvl w:ilvl="0" w:tplc="3C28354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86286D"/>
    <w:multiLevelType w:val="hybridMultilevel"/>
    <w:tmpl w:val="4A5C3C26"/>
    <w:lvl w:ilvl="0" w:tplc="3C28354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706978"/>
    <w:multiLevelType w:val="hybridMultilevel"/>
    <w:tmpl w:val="B7C2FB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031E62"/>
    <w:multiLevelType w:val="hybridMultilevel"/>
    <w:tmpl w:val="B73031E0"/>
    <w:lvl w:ilvl="0" w:tplc="3C28354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4057547">
    <w:abstractNumId w:val="3"/>
  </w:num>
  <w:num w:numId="2" w16cid:durableId="1236861615">
    <w:abstractNumId w:val="4"/>
  </w:num>
  <w:num w:numId="3" w16cid:durableId="288509371">
    <w:abstractNumId w:val="0"/>
  </w:num>
  <w:num w:numId="4" w16cid:durableId="905997234">
    <w:abstractNumId w:val="2"/>
  </w:num>
  <w:num w:numId="5" w16cid:durableId="1771194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671"/>
    <w:rsid w:val="000830C9"/>
    <w:rsid w:val="000A0A35"/>
    <w:rsid w:val="000B34C8"/>
    <w:rsid w:val="0011443D"/>
    <w:rsid w:val="001371D5"/>
    <w:rsid w:val="001D5431"/>
    <w:rsid w:val="00205C23"/>
    <w:rsid w:val="002348C2"/>
    <w:rsid w:val="002F5F6F"/>
    <w:rsid w:val="0032796C"/>
    <w:rsid w:val="00397001"/>
    <w:rsid w:val="003A2BEB"/>
    <w:rsid w:val="003A58BA"/>
    <w:rsid w:val="00442819"/>
    <w:rsid w:val="0048260C"/>
    <w:rsid w:val="00496916"/>
    <w:rsid w:val="004A47BC"/>
    <w:rsid w:val="004B583A"/>
    <w:rsid w:val="004D2E88"/>
    <w:rsid w:val="004E4241"/>
    <w:rsid w:val="00554949"/>
    <w:rsid w:val="005A7DBF"/>
    <w:rsid w:val="005C79FF"/>
    <w:rsid w:val="00605138"/>
    <w:rsid w:val="00655281"/>
    <w:rsid w:val="00662298"/>
    <w:rsid w:val="0068554F"/>
    <w:rsid w:val="006D304A"/>
    <w:rsid w:val="006F3337"/>
    <w:rsid w:val="006F4C8F"/>
    <w:rsid w:val="00735999"/>
    <w:rsid w:val="00747BCB"/>
    <w:rsid w:val="00766CC7"/>
    <w:rsid w:val="007840AA"/>
    <w:rsid w:val="008410E0"/>
    <w:rsid w:val="0095509E"/>
    <w:rsid w:val="009A2FDA"/>
    <w:rsid w:val="00A521A5"/>
    <w:rsid w:val="00A750AC"/>
    <w:rsid w:val="00AA5671"/>
    <w:rsid w:val="00B12344"/>
    <w:rsid w:val="00BA1CF8"/>
    <w:rsid w:val="00C95E28"/>
    <w:rsid w:val="00D0628A"/>
    <w:rsid w:val="00D768FC"/>
    <w:rsid w:val="00D870C6"/>
    <w:rsid w:val="00DC4D42"/>
    <w:rsid w:val="00DD517F"/>
    <w:rsid w:val="00DE33BB"/>
    <w:rsid w:val="00EB477A"/>
    <w:rsid w:val="00F01801"/>
    <w:rsid w:val="00F034A5"/>
    <w:rsid w:val="00F0438B"/>
    <w:rsid w:val="00F9487F"/>
    <w:rsid w:val="00FA4B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B5E071"/>
  <w15:docId w15:val="{50D57BB2-7989-4FD7-AF76-440EFDD68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F4C8F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D2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D2E88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4D2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D2E88"/>
    <w:rPr>
      <w:rFonts w:asciiTheme="minorHAnsi" w:hAnsiTheme="minorHAnsi"/>
      <w:sz w:val="22"/>
    </w:rPr>
  </w:style>
  <w:style w:type="paragraph" w:styleId="Fuzeile">
    <w:name w:val="footer"/>
    <w:basedOn w:val="Standard"/>
    <w:link w:val="FuzeileZchn"/>
    <w:uiPriority w:val="99"/>
    <w:unhideWhenUsed/>
    <w:rsid w:val="004D2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D2E88"/>
    <w:rPr>
      <w:rFonts w:asciiTheme="minorHAnsi" w:hAnsiTheme="minorHAnsi"/>
      <w:sz w:val="22"/>
    </w:rPr>
  </w:style>
  <w:style w:type="paragraph" w:styleId="Listenabsatz">
    <w:name w:val="List Paragraph"/>
    <w:basedOn w:val="Standard"/>
    <w:uiPriority w:val="34"/>
    <w:qFormat/>
    <w:rsid w:val="00F034A5"/>
    <w:pPr>
      <w:ind w:left="720"/>
      <w:contextualSpacing/>
    </w:pPr>
  </w:style>
  <w:style w:type="table" w:styleId="Tabellenraster">
    <w:name w:val="Table Grid"/>
    <w:basedOn w:val="NormaleTabelle"/>
    <w:uiPriority w:val="59"/>
    <w:rsid w:val="0011443D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597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weib</dc:creator>
  <cp:lastModifiedBy>Julian Dietrich</cp:lastModifiedBy>
  <cp:revision>2</cp:revision>
  <cp:lastPrinted>2015-08-25T11:50:00Z</cp:lastPrinted>
  <dcterms:created xsi:type="dcterms:W3CDTF">2023-12-19T20:17:00Z</dcterms:created>
  <dcterms:modified xsi:type="dcterms:W3CDTF">2023-12-19T20:17:00Z</dcterms:modified>
</cp:coreProperties>
</file>